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4B" w:rsidRDefault="0098234B" w:rsidP="0098234B">
      <w:pPr>
        <w:tabs>
          <w:tab w:val="left" w:pos="220"/>
        </w:tabs>
        <w:ind w:left="-110" w:right="399" w:firstLine="1039"/>
        <w:rPr>
          <w:b/>
          <w:i/>
          <w:sz w:val="18"/>
          <w:szCs w:val="18"/>
        </w:rPr>
      </w:pPr>
    </w:p>
    <w:p w:rsidR="00251BDE" w:rsidRDefault="00251BDE" w:rsidP="00251BDE">
      <w:pPr>
        <w:ind w:left="360"/>
      </w:pPr>
      <w:proofErr w:type="gramStart"/>
      <w:r>
        <w:t>Рассмотрена</w:t>
      </w:r>
      <w:proofErr w:type="gramEnd"/>
      <w:r>
        <w:t xml:space="preserve">                                                                   Согласована                                                                     Утверждена приказом</w:t>
      </w:r>
    </w:p>
    <w:p w:rsidR="00251BDE" w:rsidRDefault="00251BDE" w:rsidP="00251BDE">
      <w:r>
        <w:t xml:space="preserve">      на методическом совете                                                зам. директора по УВР                                                   директора МБОУ ООШ </w:t>
      </w:r>
      <w:proofErr w:type="spellStart"/>
      <w:r>
        <w:t>с</w:t>
      </w:r>
      <w:proofErr w:type="gramStart"/>
      <w:r>
        <w:t>.З</w:t>
      </w:r>
      <w:proofErr w:type="gramEnd"/>
      <w:r>
        <w:t>ипуново</w:t>
      </w:r>
      <w:proofErr w:type="spellEnd"/>
      <w:r>
        <w:t xml:space="preserve">   </w:t>
      </w:r>
    </w:p>
    <w:p w:rsidR="00251BDE" w:rsidRDefault="00251BDE" w:rsidP="00251BDE">
      <w:pPr>
        <w:ind w:left="360"/>
      </w:pPr>
      <w:r>
        <w:t xml:space="preserve">от_____20__г. №_____                                                  ________ Т.В.Поварницына                                          от_____20__г. №_____      </w:t>
      </w:r>
    </w:p>
    <w:p w:rsidR="00251BDE" w:rsidRDefault="00251BDE" w:rsidP="00251BDE">
      <w:pPr>
        <w:ind w:left="360"/>
        <w:jc w:val="center"/>
      </w:pPr>
    </w:p>
    <w:p w:rsidR="00251BDE" w:rsidRDefault="00251BDE" w:rsidP="00251BDE">
      <w:pPr>
        <w:ind w:left="360"/>
        <w:jc w:val="center"/>
      </w:pPr>
    </w:p>
    <w:p w:rsidR="00251BDE" w:rsidRDefault="00251BDE" w:rsidP="00251BDE">
      <w:pPr>
        <w:ind w:left="360"/>
        <w:jc w:val="center"/>
      </w:pPr>
    </w:p>
    <w:p w:rsidR="00251BDE" w:rsidRDefault="00251BDE" w:rsidP="00251BDE">
      <w:pPr>
        <w:ind w:left="360"/>
        <w:jc w:val="center"/>
      </w:pPr>
    </w:p>
    <w:p w:rsidR="00251BDE" w:rsidRDefault="00251BDE" w:rsidP="00251BDE">
      <w:pPr>
        <w:ind w:left="360"/>
        <w:jc w:val="center"/>
      </w:pPr>
    </w:p>
    <w:p w:rsidR="00251BDE" w:rsidRDefault="00251BDE" w:rsidP="00251BDE">
      <w:pPr>
        <w:ind w:left="360"/>
        <w:jc w:val="center"/>
      </w:pPr>
    </w:p>
    <w:p w:rsidR="00251BDE" w:rsidRDefault="00251BDE" w:rsidP="00251BDE"/>
    <w:p w:rsidR="00251BDE" w:rsidRDefault="00251BDE" w:rsidP="00251BD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251BDE" w:rsidRDefault="00251BDE" w:rsidP="00251BD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общеобразовательная школа села </w:t>
      </w:r>
      <w:proofErr w:type="spellStart"/>
      <w:r>
        <w:rPr>
          <w:sz w:val="28"/>
          <w:szCs w:val="28"/>
        </w:rPr>
        <w:t>Зипуново</w:t>
      </w:r>
      <w:proofErr w:type="spellEnd"/>
    </w:p>
    <w:p w:rsidR="00251BDE" w:rsidRDefault="00251BDE" w:rsidP="00251BDE">
      <w:pPr>
        <w:ind w:left="360"/>
        <w:jc w:val="center"/>
        <w:rPr>
          <w:sz w:val="28"/>
          <w:szCs w:val="28"/>
        </w:rPr>
      </w:pPr>
    </w:p>
    <w:p w:rsidR="00251BDE" w:rsidRDefault="00251BDE" w:rsidP="00251BDE">
      <w:pPr>
        <w:ind w:left="360"/>
        <w:jc w:val="center"/>
        <w:rPr>
          <w:sz w:val="28"/>
          <w:szCs w:val="28"/>
        </w:rPr>
      </w:pPr>
    </w:p>
    <w:p w:rsidR="00251BDE" w:rsidRDefault="00251BDE" w:rsidP="00251BDE">
      <w:pPr>
        <w:ind w:left="360"/>
        <w:jc w:val="center"/>
        <w:rPr>
          <w:sz w:val="28"/>
          <w:szCs w:val="28"/>
        </w:rPr>
      </w:pPr>
    </w:p>
    <w:p w:rsidR="00251BDE" w:rsidRDefault="00251BDE" w:rsidP="00251BD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предмету</w:t>
      </w:r>
    </w:p>
    <w:p w:rsidR="00251BDE" w:rsidRDefault="00251BDE" w:rsidP="00251BDE">
      <w:pPr>
        <w:ind w:left="360"/>
        <w:jc w:val="center"/>
        <w:rPr>
          <w:sz w:val="28"/>
          <w:szCs w:val="28"/>
        </w:rPr>
      </w:pPr>
    </w:p>
    <w:p w:rsidR="00251BDE" w:rsidRDefault="00251BDE" w:rsidP="00251BD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«Обществознание»</w:t>
      </w:r>
    </w:p>
    <w:p w:rsidR="00251BDE" w:rsidRDefault="00251BDE" w:rsidP="00251BD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251BDE" w:rsidRDefault="00251BDE" w:rsidP="00251BD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2016-2017 учебный год</w:t>
      </w:r>
    </w:p>
    <w:p w:rsidR="00251BDE" w:rsidRDefault="00251BDE" w:rsidP="00251BDE">
      <w:pPr>
        <w:ind w:left="360"/>
        <w:jc w:val="center"/>
        <w:rPr>
          <w:sz w:val="28"/>
          <w:szCs w:val="28"/>
        </w:rPr>
      </w:pPr>
    </w:p>
    <w:p w:rsidR="00251BDE" w:rsidRDefault="00251BDE" w:rsidP="00251BDE">
      <w:pPr>
        <w:ind w:left="360"/>
        <w:jc w:val="center"/>
        <w:rPr>
          <w:sz w:val="28"/>
          <w:szCs w:val="28"/>
        </w:rPr>
      </w:pPr>
    </w:p>
    <w:p w:rsidR="00251BDE" w:rsidRDefault="00251BDE" w:rsidP="00251BDE">
      <w:pPr>
        <w:ind w:left="360"/>
        <w:jc w:val="center"/>
        <w:rPr>
          <w:sz w:val="28"/>
          <w:szCs w:val="28"/>
        </w:rPr>
      </w:pPr>
    </w:p>
    <w:p w:rsidR="00251BDE" w:rsidRDefault="00251BDE" w:rsidP="00251BDE">
      <w:pPr>
        <w:ind w:left="360"/>
        <w:jc w:val="center"/>
        <w:rPr>
          <w:sz w:val="28"/>
          <w:szCs w:val="28"/>
        </w:rPr>
      </w:pPr>
    </w:p>
    <w:p w:rsidR="00251BDE" w:rsidRDefault="00251BDE" w:rsidP="00251BD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Учитель: Зайниева Татьяна Владиславовна</w:t>
      </w:r>
    </w:p>
    <w:p w:rsidR="00251BDE" w:rsidRDefault="00251BDE" w:rsidP="00251BD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учитель обществознания</w:t>
      </w:r>
    </w:p>
    <w:p w:rsidR="00251BDE" w:rsidRDefault="00251BDE" w:rsidP="00251BD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251BDE" w:rsidRDefault="00251BDE" w:rsidP="00251BDE">
      <w:pPr>
        <w:ind w:left="360"/>
        <w:jc w:val="right"/>
        <w:rPr>
          <w:sz w:val="28"/>
          <w:szCs w:val="28"/>
        </w:rPr>
      </w:pPr>
    </w:p>
    <w:p w:rsidR="00251BDE" w:rsidRDefault="00251BDE" w:rsidP="00251BDE">
      <w:pPr>
        <w:rPr>
          <w:sz w:val="28"/>
          <w:szCs w:val="28"/>
        </w:rPr>
        <w:sectPr w:rsidR="00251BDE">
          <w:footerReference w:type="default" r:id="rId8"/>
          <w:pgSz w:w="16838" w:h="11906" w:orient="landscape"/>
          <w:pgMar w:top="851" w:right="902" w:bottom="1701" w:left="1134" w:header="709" w:footer="709" w:gutter="0"/>
          <w:cols w:space="720"/>
        </w:sectPr>
      </w:pPr>
    </w:p>
    <w:p w:rsidR="00D672BE" w:rsidRPr="00D672BE" w:rsidRDefault="00D672BE" w:rsidP="00D672BE">
      <w:pPr>
        <w:ind w:firstLine="709"/>
        <w:jc w:val="both"/>
        <w:rPr>
          <w:b/>
        </w:rPr>
      </w:pPr>
      <w:r w:rsidRPr="00D672BE">
        <w:rPr>
          <w:b/>
        </w:rPr>
        <w:lastRenderedPageBreak/>
        <w:t>Пояснительная записка</w:t>
      </w:r>
    </w:p>
    <w:p w:rsidR="00D672BE" w:rsidRDefault="00D672BE" w:rsidP="00D672B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72BE">
        <w:rPr>
          <w:rFonts w:ascii="Times New Roman" w:hAnsi="Times New Roman"/>
          <w:sz w:val="24"/>
          <w:szCs w:val="24"/>
        </w:rPr>
        <w:t>Рабочая программа составлена на основе:</w:t>
      </w:r>
    </w:p>
    <w:p w:rsidR="00D672BE" w:rsidRPr="00D672BE" w:rsidRDefault="00D672BE" w:rsidP="00D672B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72BE">
        <w:rPr>
          <w:rFonts w:ascii="Times New Roman" w:hAnsi="Times New Roman"/>
          <w:sz w:val="24"/>
          <w:szCs w:val="24"/>
        </w:rPr>
        <w:t>- федерального компонента государственного образовательного стандарта, утвержденного Приказом Минобразования РФ от 05 03 2004 года № 1089;</w:t>
      </w:r>
    </w:p>
    <w:p w:rsidR="00D672BE" w:rsidRPr="00D672BE" w:rsidRDefault="00D672BE" w:rsidP="00D672BE">
      <w:pPr>
        <w:jc w:val="both"/>
      </w:pPr>
      <w:r w:rsidRPr="00D672BE">
        <w:t xml:space="preserve">- </w:t>
      </w:r>
      <w:r>
        <w:t>примерной</w:t>
      </w:r>
      <w:r w:rsidRPr="00D672BE">
        <w:t xml:space="preserve"> программы, созданн</w:t>
      </w:r>
      <w:r>
        <w:t>ой</w:t>
      </w:r>
      <w:r w:rsidRPr="00D672BE">
        <w:t xml:space="preserve"> на основе федерального компонента государственного образовательного стандарта;</w:t>
      </w:r>
    </w:p>
    <w:p w:rsidR="00D672BE" w:rsidRPr="00D672BE" w:rsidRDefault="00D672BE" w:rsidP="00D672BE">
      <w:pPr>
        <w:jc w:val="both"/>
      </w:pPr>
      <w:r w:rsidRPr="00D672BE">
        <w:t xml:space="preserve">- Базисного учебного плана  общеобразовательных учреждений Российской Федерации, </w:t>
      </w:r>
      <w:proofErr w:type="gramStart"/>
      <w:r w:rsidRPr="00D672BE">
        <w:t>утвержденный</w:t>
      </w:r>
      <w:proofErr w:type="gramEnd"/>
      <w:r w:rsidRPr="00D672BE">
        <w:t xml:space="preserve"> приказом Минобразования РФ № 1312 от 09. 03. 2004.</w:t>
      </w:r>
    </w:p>
    <w:p w:rsidR="00D672BE" w:rsidRPr="00D672BE" w:rsidRDefault="00D672BE" w:rsidP="00D672BE">
      <w:pPr>
        <w:jc w:val="both"/>
      </w:pPr>
      <w:r w:rsidRPr="00D672BE">
        <w:t>- Примерной программы основного общего образования по обществознанию М. Издательский центр «</w:t>
      </w:r>
      <w:proofErr w:type="spellStart"/>
      <w:r w:rsidRPr="00D672BE">
        <w:t>Вентана</w:t>
      </w:r>
      <w:proofErr w:type="spellEnd"/>
      <w:r w:rsidRPr="00D672BE">
        <w:t xml:space="preserve"> Граф» 2007. </w:t>
      </w:r>
    </w:p>
    <w:p w:rsidR="00D672BE" w:rsidRPr="00D672BE" w:rsidRDefault="00D672BE" w:rsidP="00D672BE">
      <w:pPr>
        <w:ind w:firstLine="709"/>
        <w:jc w:val="both"/>
        <w:rPr>
          <w:b/>
        </w:rPr>
      </w:pPr>
      <w:r w:rsidRPr="00D672BE">
        <w:t xml:space="preserve">Вид  программы: </w:t>
      </w:r>
      <w:proofErr w:type="gramStart"/>
      <w:r w:rsidRPr="00D672BE">
        <w:t>адаптированная</w:t>
      </w:r>
      <w:proofErr w:type="gramEnd"/>
      <w:r w:rsidRPr="00D672BE">
        <w:t>.</w:t>
      </w:r>
      <w:r>
        <w:t xml:space="preserve"> </w:t>
      </w:r>
      <w:r w:rsidRPr="00D672BE">
        <w:t xml:space="preserve">Изучение  курса </w:t>
      </w:r>
      <w:r>
        <w:t>обществознания,</w:t>
      </w:r>
      <w:r w:rsidRPr="00D672BE">
        <w:t xml:space="preserve"> рассчитано на </w:t>
      </w:r>
      <w:r>
        <w:t>35</w:t>
      </w:r>
      <w:r w:rsidRPr="00D672BE">
        <w:t xml:space="preserve"> учебных часов</w:t>
      </w:r>
      <w:r w:rsidRPr="00D672BE">
        <w:rPr>
          <w:b/>
        </w:rPr>
        <w:t xml:space="preserve">. </w:t>
      </w:r>
    </w:p>
    <w:p w:rsidR="0098234B" w:rsidRPr="00D672BE" w:rsidRDefault="00D672BE" w:rsidP="00D672BE">
      <w:pPr>
        <w:ind w:firstLine="709"/>
        <w:jc w:val="both"/>
      </w:pPr>
      <w:r w:rsidRPr="00D672BE">
        <w:t>Программа определяет содержание предмета основной школы и отражает требования «Обязательного минимума» к общеобразовательной подготовке школьников</w:t>
      </w:r>
      <w:r>
        <w:t xml:space="preserve"> по обществознанию</w:t>
      </w:r>
      <w:r w:rsidRPr="00D672BE">
        <w:t>.</w:t>
      </w:r>
    </w:p>
    <w:p w:rsidR="00D672BE" w:rsidRPr="00D672BE" w:rsidRDefault="00D672BE" w:rsidP="00D672BE">
      <w:pPr>
        <w:ind w:firstLine="709"/>
        <w:jc w:val="both"/>
      </w:pPr>
    </w:p>
    <w:p w:rsidR="00D672BE" w:rsidRPr="00914205" w:rsidRDefault="00D672BE" w:rsidP="00D672BE">
      <w:pPr>
        <w:ind w:firstLine="709"/>
        <w:jc w:val="both"/>
        <w:rPr>
          <w:b/>
        </w:rPr>
      </w:pPr>
      <w:r w:rsidRPr="00914205">
        <w:rPr>
          <w:b/>
        </w:rPr>
        <w:t xml:space="preserve">Изучение </w:t>
      </w:r>
      <w:r>
        <w:rPr>
          <w:b/>
        </w:rPr>
        <w:t>обществознания в 7</w:t>
      </w:r>
      <w:r w:rsidRPr="00914205">
        <w:rPr>
          <w:b/>
        </w:rPr>
        <w:t xml:space="preserve"> классе школы направлено на достижение следующих целей:</w:t>
      </w:r>
    </w:p>
    <w:p w:rsidR="00D672BE" w:rsidRDefault="00D672BE" w:rsidP="0098234B">
      <w:pPr>
        <w:ind w:left="330" w:firstLine="550"/>
        <w:jc w:val="both"/>
        <w:rPr>
          <w:b/>
        </w:rPr>
      </w:pPr>
    </w:p>
    <w:p w:rsidR="0098234B" w:rsidRPr="00113B45" w:rsidRDefault="00D672BE" w:rsidP="00D672BE">
      <w:pPr>
        <w:widowControl w:val="0"/>
        <w:jc w:val="both"/>
      </w:pPr>
      <w:r>
        <w:rPr>
          <w:b/>
        </w:rPr>
        <w:t xml:space="preserve">- </w:t>
      </w:r>
      <w:r w:rsidR="0098234B" w:rsidRPr="00113B45">
        <w:rPr>
          <w:b/>
        </w:rPr>
        <w:t xml:space="preserve">развитие </w:t>
      </w:r>
      <w:r w:rsidR="0098234B" w:rsidRPr="00113B45">
        <w:t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98234B" w:rsidRPr="00113B45" w:rsidRDefault="00D672BE" w:rsidP="00D672BE">
      <w:pPr>
        <w:widowControl w:val="0"/>
        <w:jc w:val="both"/>
      </w:pPr>
      <w:r>
        <w:rPr>
          <w:b/>
        </w:rPr>
        <w:t xml:space="preserve">- </w:t>
      </w:r>
      <w:r w:rsidR="0098234B" w:rsidRPr="00113B45">
        <w:rPr>
          <w:b/>
        </w:rPr>
        <w:t>воспитание</w:t>
      </w:r>
      <w:r w:rsidR="0098234B" w:rsidRPr="00113B45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8234B" w:rsidRPr="00113B45" w:rsidRDefault="00D672BE" w:rsidP="00D672BE">
      <w:pPr>
        <w:widowControl w:val="0"/>
        <w:jc w:val="both"/>
      </w:pPr>
      <w:r>
        <w:rPr>
          <w:b/>
        </w:rPr>
        <w:t xml:space="preserve">- </w:t>
      </w:r>
      <w:r w:rsidR="0098234B" w:rsidRPr="00113B45">
        <w:rPr>
          <w:b/>
        </w:rPr>
        <w:t xml:space="preserve">освоение </w:t>
      </w:r>
      <w:r w:rsidR="0098234B" w:rsidRPr="00113B45">
        <w:t xml:space="preserve">на уровне функциональной грамотности системы </w:t>
      </w:r>
      <w:r w:rsidR="0098234B" w:rsidRPr="00113B45">
        <w:rPr>
          <w:b/>
        </w:rPr>
        <w:t xml:space="preserve">знаний, </w:t>
      </w:r>
      <w:r w:rsidR="0098234B" w:rsidRPr="00113B45"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98234B" w:rsidRPr="00113B45" w:rsidRDefault="00D672BE" w:rsidP="00D672BE">
      <w:pPr>
        <w:widowControl w:val="0"/>
        <w:jc w:val="both"/>
      </w:pPr>
      <w:r>
        <w:rPr>
          <w:b/>
        </w:rPr>
        <w:t xml:space="preserve">- </w:t>
      </w:r>
      <w:r w:rsidR="0098234B" w:rsidRPr="00113B45">
        <w:rPr>
          <w:b/>
        </w:rPr>
        <w:t>овладение умениями</w:t>
      </w:r>
      <w:r w:rsidR="0098234B" w:rsidRPr="00113B45"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98234B" w:rsidRPr="00113B45" w:rsidRDefault="00D672BE" w:rsidP="00D672BE">
      <w:pPr>
        <w:widowControl w:val="0"/>
        <w:jc w:val="both"/>
      </w:pPr>
      <w:r>
        <w:rPr>
          <w:b/>
        </w:rPr>
        <w:t xml:space="preserve">- </w:t>
      </w:r>
      <w:r w:rsidR="0098234B" w:rsidRPr="00113B45">
        <w:rPr>
          <w:b/>
        </w:rPr>
        <w:t>формирование опыта</w:t>
      </w:r>
      <w:r w:rsidR="0098234B" w:rsidRPr="00113B45"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98234B" w:rsidRPr="00113B45" w:rsidRDefault="0098234B" w:rsidP="00D672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8234B" w:rsidRDefault="0098234B" w:rsidP="00D672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>
        <w:rPr>
          <w:b/>
          <w:color w:val="000000"/>
        </w:rPr>
        <w:t>общеучебных</w:t>
      </w:r>
      <w:proofErr w:type="spellEnd"/>
      <w:r>
        <w:rPr>
          <w:b/>
          <w:color w:val="000000"/>
        </w:rPr>
        <w:t xml:space="preserve">  умений и навыков</w:t>
      </w:r>
      <w:r>
        <w:rPr>
          <w:color w:val="000000"/>
        </w:rPr>
        <w:t xml:space="preserve">, универсальных способов деятельности и ключевых компенсаций: </w:t>
      </w:r>
    </w:p>
    <w:p w:rsidR="0098234B" w:rsidRDefault="0098234B" w:rsidP="00D672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8234B" w:rsidRPr="00FA4490" w:rsidRDefault="00D672BE" w:rsidP="00D672BE">
      <w:pPr>
        <w:widowControl w:val="0"/>
        <w:shd w:val="clear" w:color="auto" w:fill="FFFFFF"/>
        <w:snapToGrid w:val="0"/>
        <w:jc w:val="both"/>
      </w:pPr>
      <w:r>
        <w:rPr>
          <w:spacing w:val="5"/>
        </w:rPr>
        <w:t xml:space="preserve">- </w:t>
      </w:r>
      <w:r w:rsidR="0098234B" w:rsidRPr="00FA4490">
        <w:rPr>
          <w:spacing w:val="5"/>
        </w:rPr>
        <w:t xml:space="preserve">сознательно организовывать </w:t>
      </w:r>
      <w:r w:rsidR="0098234B" w:rsidRPr="00FA4490">
        <w:rPr>
          <w:spacing w:val="1"/>
        </w:rPr>
        <w:t>свою познавательную деятельность (от постановки цели до получе</w:t>
      </w:r>
      <w:r w:rsidR="0098234B" w:rsidRPr="00FA4490">
        <w:t>ния и оценки результата);</w:t>
      </w:r>
    </w:p>
    <w:p w:rsidR="0098234B" w:rsidRPr="00FA4490" w:rsidRDefault="00D672BE" w:rsidP="00D672BE">
      <w:pPr>
        <w:widowControl w:val="0"/>
        <w:shd w:val="clear" w:color="auto" w:fill="FFFFFF"/>
        <w:snapToGrid w:val="0"/>
        <w:jc w:val="both"/>
        <w:rPr>
          <w:spacing w:val="-2"/>
        </w:rPr>
      </w:pPr>
      <w:r>
        <w:t xml:space="preserve">- </w:t>
      </w:r>
      <w:r w:rsidR="0098234B" w:rsidRPr="00FA4490">
        <w:t xml:space="preserve">владение такими видами публичных выступлений </w:t>
      </w:r>
      <w:r w:rsidR="0098234B" w:rsidRPr="00FA4490">
        <w:rPr>
          <w:spacing w:val="5"/>
        </w:rPr>
        <w:t xml:space="preserve">(высказывания, монолог, дискуссия), следование </w:t>
      </w:r>
      <w:r w:rsidR="0098234B" w:rsidRPr="00FA4490">
        <w:rPr>
          <w:spacing w:val="-2"/>
        </w:rPr>
        <w:t xml:space="preserve">этическим нормам и правилам ведения диалога; </w:t>
      </w:r>
    </w:p>
    <w:p w:rsidR="0098234B" w:rsidRPr="00FA4490" w:rsidRDefault="00D672BE" w:rsidP="00D672BE">
      <w:pPr>
        <w:widowControl w:val="0"/>
        <w:shd w:val="clear" w:color="auto" w:fill="FFFFFF"/>
        <w:snapToGrid w:val="0"/>
        <w:jc w:val="both"/>
      </w:pPr>
      <w:r>
        <w:t xml:space="preserve">- </w:t>
      </w:r>
      <w:r w:rsidR="0098234B" w:rsidRPr="00FA4490"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98234B" w:rsidRPr="00FA4490" w:rsidRDefault="00D672BE" w:rsidP="00D672BE">
      <w:pPr>
        <w:widowControl w:val="0"/>
        <w:shd w:val="clear" w:color="auto" w:fill="FFFFFF"/>
        <w:snapToGrid w:val="0"/>
        <w:jc w:val="both"/>
        <w:rPr>
          <w:spacing w:val="1"/>
        </w:rPr>
      </w:pPr>
      <w:r>
        <w:t xml:space="preserve">- </w:t>
      </w:r>
      <w:r w:rsidR="0098234B" w:rsidRPr="00FA4490">
        <w:t>на  использование элементов причинно-</w:t>
      </w:r>
      <w:r w:rsidR="0098234B" w:rsidRPr="00FA4490">
        <w:rPr>
          <w:spacing w:val="1"/>
        </w:rPr>
        <w:t xml:space="preserve">следственного анализа; </w:t>
      </w:r>
    </w:p>
    <w:p w:rsidR="0098234B" w:rsidRPr="00FA4490" w:rsidRDefault="00D672BE" w:rsidP="00D672BE">
      <w:pPr>
        <w:widowControl w:val="0"/>
        <w:shd w:val="clear" w:color="auto" w:fill="FFFFFF"/>
        <w:tabs>
          <w:tab w:val="num" w:pos="1701"/>
        </w:tabs>
        <w:snapToGrid w:val="0"/>
        <w:jc w:val="both"/>
      </w:pPr>
      <w:r>
        <w:rPr>
          <w:spacing w:val="1"/>
        </w:rPr>
        <w:t xml:space="preserve">- </w:t>
      </w:r>
      <w:r w:rsidR="0098234B" w:rsidRPr="00FA4490">
        <w:rPr>
          <w:spacing w:val="1"/>
        </w:rPr>
        <w:t>на исследова</w:t>
      </w:r>
      <w:r w:rsidR="0098234B" w:rsidRPr="00FA4490">
        <w:t xml:space="preserve">ние несложных реальных связей и зависимостей; </w:t>
      </w:r>
    </w:p>
    <w:p w:rsidR="0098234B" w:rsidRPr="00FA4490" w:rsidRDefault="00D672BE" w:rsidP="00D672BE">
      <w:pPr>
        <w:widowControl w:val="0"/>
        <w:shd w:val="clear" w:color="auto" w:fill="FFFFFF"/>
        <w:tabs>
          <w:tab w:val="num" w:pos="1701"/>
        </w:tabs>
        <w:snapToGrid w:val="0"/>
        <w:jc w:val="both"/>
      </w:pPr>
      <w:r>
        <w:lastRenderedPageBreak/>
        <w:t xml:space="preserve">- </w:t>
      </w:r>
      <w:r w:rsidR="0098234B" w:rsidRPr="00FA4490">
        <w:t>на определение сущ</w:t>
      </w:r>
      <w:r w:rsidR="0098234B" w:rsidRPr="00FA4490">
        <w:rPr>
          <w:spacing w:val="2"/>
        </w:rPr>
        <w:t>ностных характеристик изучаемого объекта; вы</w:t>
      </w:r>
      <w:r w:rsidR="0098234B" w:rsidRPr="00FA4490">
        <w:t>бор верных критериев для сравнения, сопоставления, оценки объектов;</w:t>
      </w:r>
    </w:p>
    <w:p w:rsidR="0098234B" w:rsidRPr="00FA4490" w:rsidRDefault="00D672BE" w:rsidP="00D672BE">
      <w:pPr>
        <w:widowControl w:val="0"/>
        <w:shd w:val="clear" w:color="auto" w:fill="FFFFFF"/>
        <w:tabs>
          <w:tab w:val="num" w:pos="1701"/>
        </w:tabs>
        <w:snapToGrid w:val="0"/>
        <w:jc w:val="both"/>
        <w:rPr>
          <w:spacing w:val="-2"/>
        </w:rPr>
      </w:pPr>
      <w:r>
        <w:rPr>
          <w:spacing w:val="-1"/>
        </w:rPr>
        <w:t xml:space="preserve">- </w:t>
      </w:r>
      <w:r w:rsidR="0098234B" w:rsidRPr="00FA4490">
        <w:rPr>
          <w:spacing w:val="-1"/>
        </w:rPr>
        <w:t xml:space="preserve">на поиск  и извлечение нужной информации по заданной теме в адаптированных источниках </w:t>
      </w:r>
      <w:r w:rsidR="0098234B" w:rsidRPr="00FA4490">
        <w:rPr>
          <w:spacing w:val="-2"/>
        </w:rPr>
        <w:t>различного типа;</w:t>
      </w:r>
    </w:p>
    <w:p w:rsidR="0098234B" w:rsidRPr="00FA4490" w:rsidRDefault="00D672BE" w:rsidP="00D672BE">
      <w:pPr>
        <w:widowControl w:val="0"/>
        <w:shd w:val="clear" w:color="auto" w:fill="FFFFFF"/>
        <w:tabs>
          <w:tab w:val="num" w:pos="1701"/>
        </w:tabs>
        <w:snapToGrid w:val="0"/>
        <w:jc w:val="both"/>
        <w:rPr>
          <w:spacing w:val="-1"/>
        </w:rPr>
      </w:pPr>
      <w:r>
        <w:rPr>
          <w:spacing w:val="-2"/>
        </w:rPr>
        <w:t xml:space="preserve">- </w:t>
      </w:r>
      <w:r w:rsidR="0098234B" w:rsidRPr="00FA4490">
        <w:rPr>
          <w:spacing w:val="-2"/>
        </w:rPr>
        <w:t xml:space="preserve">на перевод </w:t>
      </w:r>
      <w:r w:rsidR="0098234B" w:rsidRPr="00FA4490">
        <w:rPr>
          <w:spacing w:val="-1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8234B" w:rsidRPr="00FA4490" w:rsidRDefault="00D672BE" w:rsidP="00D672BE">
      <w:pPr>
        <w:widowControl w:val="0"/>
        <w:shd w:val="clear" w:color="auto" w:fill="FFFFFF"/>
        <w:tabs>
          <w:tab w:val="num" w:pos="1701"/>
        </w:tabs>
        <w:snapToGrid w:val="0"/>
        <w:jc w:val="both"/>
      </w:pPr>
      <w:r>
        <w:rPr>
          <w:spacing w:val="1"/>
        </w:rPr>
        <w:t xml:space="preserve">- </w:t>
      </w:r>
      <w:r w:rsidR="0098234B" w:rsidRPr="00FA4490">
        <w:rPr>
          <w:spacing w:val="1"/>
        </w:rPr>
        <w:t xml:space="preserve">на объяснение </w:t>
      </w:r>
      <w:r w:rsidR="0098234B" w:rsidRPr="00FA4490">
        <w:rPr>
          <w:spacing w:val="-2"/>
        </w:rPr>
        <w:t xml:space="preserve">изученных положений на конкретных </w:t>
      </w:r>
      <w:r w:rsidR="0098234B" w:rsidRPr="00FA4490">
        <w:rPr>
          <w:spacing w:val="-4"/>
        </w:rPr>
        <w:t>примерах;</w:t>
      </w:r>
    </w:p>
    <w:p w:rsidR="0098234B" w:rsidRPr="00FA4490" w:rsidRDefault="00D672BE" w:rsidP="00D672BE">
      <w:pPr>
        <w:widowControl w:val="0"/>
        <w:shd w:val="clear" w:color="auto" w:fill="FFFFFF"/>
        <w:tabs>
          <w:tab w:val="num" w:pos="1701"/>
        </w:tabs>
        <w:snapToGrid w:val="0"/>
        <w:jc w:val="both"/>
      </w:pPr>
      <w:r>
        <w:rPr>
          <w:spacing w:val="-1"/>
        </w:rPr>
        <w:t xml:space="preserve">- </w:t>
      </w:r>
      <w:r w:rsidR="0098234B" w:rsidRPr="00FA4490">
        <w:rPr>
          <w:spacing w:val="-1"/>
        </w:rPr>
        <w:t>на оценку своих учебных достиже</w:t>
      </w:r>
      <w:r w:rsidR="0098234B" w:rsidRPr="00FA4490">
        <w:rPr>
          <w:spacing w:val="2"/>
        </w:rPr>
        <w:t>ний, поведения, черт своей личности с учетом мнения других людей</w:t>
      </w:r>
      <w:r w:rsidR="0098234B" w:rsidRPr="00FA4490">
        <w:rPr>
          <w:spacing w:val="-2"/>
        </w:rPr>
        <w:t xml:space="preserve">, в том числе для корректировки собственного поведения в окружающей </w:t>
      </w:r>
      <w:r w:rsidR="0098234B" w:rsidRPr="00FA4490">
        <w:rPr>
          <w:spacing w:val="-1"/>
        </w:rPr>
        <w:t xml:space="preserve">среде, выполнение в повседневной </w:t>
      </w:r>
      <w:r w:rsidR="0098234B" w:rsidRPr="00FA4490">
        <w:rPr>
          <w:spacing w:val="-2"/>
        </w:rPr>
        <w:t>жизни этических и правовых норм, экологических требований;</w:t>
      </w:r>
    </w:p>
    <w:p w:rsidR="0098234B" w:rsidRPr="00FA4490" w:rsidRDefault="00D672BE" w:rsidP="00D672BE">
      <w:pPr>
        <w:widowControl w:val="0"/>
        <w:shd w:val="clear" w:color="auto" w:fill="FFFFFF"/>
        <w:tabs>
          <w:tab w:val="num" w:pos="1701"/>
        </w:tabs>
        <w:snapToGrid w:val="0"/>
        <w:jc w:val="both"/>
        <w:rPr>
          <w:spacing w:val="-1"/>
        </w:rPr>
      </w:pPr>
      <w:r>
        <w:rPr>
          <w:spacing w:val="-2"/>
        </w:rPr>
        <w:t xml:space="preserve">- </w:t>
      </w:r>
      <w:r w:rsidR="0098234B" w:rsidRPr="00FA4490">
        <w:rPr>
          <w:spacing w:val="-2"/>
        </w:rPr>
        <w:t>на определение собственного отношения к явле</w:t>
      </w:r>
      <w:r w:rsidR="0098234B" w:rsidRPr="00FA4490">
        <w:rPr>
          <w:spacing w:val="-1"/>
        </w:rPr>
        <w:t>ниям современной жизни, формулирование своей точки зрения.</w:t>
      </w:r>
    </w:p>
    <w:p w:rsidR="0098234B" w:rsidRPr="00FA4490" w:rsidRDefault="0098234B" w:rsidP="00D672BE">
      <w:pPr>
        <w:widowControl w:val="0"/>
        <w:shd w:val="clear" w:color="auto" w:fill="FFFFFF"/>
        <w:tabs>
          <w:tab w:val="num" w:pos="1701"/>
        </w:tabs>
        <w:snapToGrid w:val="0"/>
        <w:ind w:firstLine="709"/>
        <w:jc w:val="both"/>
        <w:rPr>
          <w:spacing w:val="-1"/>
        </w:rPr>
      </w:pPr>
    </w:p>
    <w:p w:rsidR="0098234B" w:rsidRPr="00FA4490" w:rsidRDefault="0098234B" w:rsidP="00D672BE">
      <w:pPr>
        <w:widowControl w:val="0"/>
        <w:shd w:val="clear" w:color="auto" w:fill="FFFFFF"/>
        <w:snapToGrid w:val="0"/>
        <w:ind w:firstLine="709"/>
        <w:jc w:val="both"/>
      </w:pPr>
      <w:r w:rsidRPr="00FA4490">
        <w:rPr>
          <w:spacing w:val="-1"/>
        </w:rPr>
        <w:t>Перечисленные познавательные и практические задания предполагают и</w:t>
      </w:r>
      <w:r w:rsidRPr="00FA4490">
        <w:rPr>
          <w:spacing w:val="-2"/>
        </w:rPr>
        <w:t xml:space="preserve">спользование компьютерных </w:t>
      </w:r>
      <w:r w:rsidRPr="00FA4490">
        <w:rPr>
          <w:spacing w:val="-1"/>
        </w:rPr>
        <w:t xml:space="preserve">технологий для обработки, передачи информации, </w:t>
      </w:r>
      <w:r w:rsidRPr="00FA4490">
        <w:rPr>
          <w:spacing w:val="-2"/>
        </w:rPr>
        <w:t xml:space="preserve">презентации результатов познавательной и </w:t>
      </w:r>
      <w:r w:rsidRPr="00FA4490">
        <w:rPr>
          <w:spacing w:val="-3"/>
        </w:rPr>
        <w:t>практической деятельности.</w:t>
      </w:r>
    </w:p>
    <w:p w:rsidR="0098234B" w:rsidRPr="00FA4490" w:rsidRDefault="0098234B" w:rsidP="00D672BE">
      <w:pPr>
        <w:widowControl w:val="0"/>
        <w:shd w:val="clear" w:color="auto" w:fill="FFFFFF"/>
        <w:snapToGrid w:val="0"/>
        <w:ind w:firstLine="709"/>
        <w:jc w:val="both"/>
        <w:rPr>
          <w:spacing w:val="-2"/>
        </w:rPr>
      </w:pPr>
      <w:r w:rsidRPr="00FA4490">
        <w:rPr>
          <w:spacing w:val="-1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FA4490">
        <w:rPr>
          <w:spacing w:val="-2"/>
        </w:rPr>
        <w:t>будущей профессиональной деятельности.</w:t>
      </w:r>
    </w:p>
    <w:p w:rsidR="0098234B" w:rsidRDefault="0098234B" w:rsidP="00D672BE">
      <w:pPr>
        <w:ind w:firstLine="709"/>
        <w:jc w:val="both"/>
        <w:rPr>
          <w:color w:val="000000"/>
        </w:rPr>
      </w:pPr>
    </w:p>
    <w:p w:rsidR="0098234B" w:rsidRDefault="0098234B" w:rsidP="00D672BE">
      <w:pPr>
        <w:ind w:firstLine="709"/>
        <w:jc w:val="both"/>
        <w:rPr>
          <w:b/>
        </w:rPr>
      </w:pPr>
      <w:r>
        <w:rPr>
          <w:b/>
        </w:rPr>
        <w:t>Задачи курса:</w:t>
      </w:r>
    </w:p>
    <w:p w:rsidR="0098234B" w:rsidRPr="00D672BE" w:rsidRDefault="00D672BE" w:rsidP="00D672BE">
      <w:pPr>
        <w:jc w:val="both"/>
      </w:pPr>
      <w:r>
        <w:t>1.</w:t>
      </w:r>
      <w:r w:rsidR="0098234B" w:rsidRPr="00D672BE"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98234B" w:rsidRPr="00D672BE" w:rsidRDefault="00D672BE" w:rsidP="00D672BE">
      <w:pPr>
        <w:jc w:val="both"/>
        <w:rPr>
          <w:u w:val="single"/>
        </w:rPr>
      </w:pPr>
      <w:r>
        <w:t>2.</w:t>
      </w:r>
      <w:r w:rsidR="0098234B" w:rsidRPr="00D672BE"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98234B" w:rsidRPr="00D672BE" w:rsidRDefault="00D672BE" w:rsidP="00D672BE">
      <w:pPr>
        <w:jc w:val="both"/>
        <w:rPr>
          <w:u w:val="single"/>
        </w:rPr>
      </w:pPr>
      <w:r>
        <w:t>3.</w:t>
      </w:r>
      <w:r w:rsidR="0098234B" w:rsidRPr="00D672BE">
        <w:t>Овладение умениями получения, осмысления социальной информации, систематизации полученных данных.</w:t>
      </w:r>
    </w:p>
    <w:p w:rsidR="0098234B" w:rsidRPr="00D672BE" w:rsidRDefault="00D672BE" w:rsidP="00D672BE">
      <w:pPr>
        <w:jc w:val="both"/>
        <w:rPr>
          <w:u w:val="single"/>
        </w:rPr>
      </w:pPr>
      <w:r>
        <w:t>4.</w:t>
      </w:r>
      <w:r w:rsidR="0098234B" w:rsidRPr="00D672BE">
        <w:t>Освоение способов познавательной, практической деятельности и характерных социальных ролях.</w:t>
      </w:r>
    </w:p>
    <w:p w:rsidR="0098234B" w:rsidRPr="00D672BE" w:rsidRDefault="00D672BE" w:rsidP="00D672BE">
      <w:pPr>
        <w:jc w:val="both"/>
        <w:rPr>
          <w:u w:val="single"/>
        </w:rPr>
      </w:pPr>
      <w:r>
        <w:t>5.</w:t>
      </w:r>
      <w:r w:rsidR="0098234B" w:rsidRPr="00D672BE"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D672BE" w:rsidRPr="00FA31B1" w:rsidRDefault="00D672BE" w:rsidP="00D672B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98234B" w:rsidRDefault="006B6699" w:rsidP="00D672BE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proofErr w:type="spellStart"/>
      <w:r w:rsidR="0098234B" w:rsidRPr="006B6699">
        <w:rPr>
          <w:b/>
          <w:u w:val="single"/>
        </w:rPr>
        <w:t>Межпредметные</w:t>
      </w:r>
      <w:proofErr w:type="spellEnd"/>
      <w:r w:rsidR="0098234B" w:rsidRPr="006B6699">
        <w:rPr>
          <w:b/>
          <w:u w:val="single"/>
        </w:rPr>
        <w:t xml:space="preserve"> связи на уроках обществознания:</w:t>
      </w:r>
    </w:p>
    <w:p w:rsidR="00D672BE" w:rsidRPr="006B6699" w:rsidRDefault="00D672BE" w:rsidP="00D672BE">
      <w:pPr>
        <w:ind w:firstLine="709"/>
        <w:jc w:val="both"/>
        <w:rPr>
          <w:b/>
          <w:u w:val="single"/>
        </w:rPr>
      </w:pPr>
    </w:p>
    <w:p w:rsidR="0098234B" w:rsidRPr="00652AEA" w:rsidRDefault="0098234B" w:rsidP="00D672BE">
      <w:pPr>
        <w:ind w:firstLine="709"/>
        <w:jc w:val="both"/>
      </w:pPr>
      <w:r w:rsidRPr="00652AEA">
        <w:t xml:space="preserve">Курс «Обществознание» в 6-7 классах  опирается на элементарные обществоведческие знания, полученные учащимися при изучении в начальной школе предмета «Окружающий мир», </w:t>
      </w:r>
      <w:proofErr w:type="spellStart"/>
      <w:r w:rsidRPr="00652AEA">
        <w:t>межпредметные</w:t>
      </w:r>
      <w:proofErr w:type="spellEnd"/>
      <w:r w:rsidRPr="00652AEA"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6-7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98234B" w:rsidRPr="00FA31B1" w:rsidRDefault="0098234B" w:rsidP="00D672BE">
      <w:pPr>
        <w:tabs>
          <w:tab w:val="left" w:pos="1200"/>
        </w:tabs>
        <w:ind w:firstLine="709"/>
        <w:rPr>
          <w:b/>
        </w:rPr>
      </w:pPr>
    </w:p>
    <w:p w:rsidR="00886ED2" w:rsidRDefault="00886ED2" w:rsidP="0098234B">
      <w:pPr>
        <w:ind w:left="330" w:firstLine="550"/>
        <w:jc w:val="center"/>
        <w:rPr>
          <w:b/>
          <w:sz w:val="28"/>
          <w:szCs w:val="28"/>
        </w:rPr>
      </w:pPr>
    </w:p>
    <w:p w:rsidR="0098234B" w:rsidRDefault="0098234B" w:rsidP="0098234B">
      <w:pPr>
        <w:ind w:left="330" w:firstLine="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УМК</w:t>
      </w:r>
    </w:p>
    <w:p w:rsidR="0098234B" w:rsidRDefault="0098234B" w:rsidP="0098234B">
      <w:pPr>
        <w:ind w:left="330" w:firstLine="550"/>
        <w:jc w:val="center"/>
        <w:rPr>
          <w:b/>
          <w:sz w:val="28"/>
          <w:szCs w:val="28"/>
        </w:rPr>
      </w:pPr>
    </w:p>
    <w:p w:rsidR="0098234B" w:rsidRPr="00FA31B1" w:rsidRDefault="0098234B" w:rsidP="00886ED2">
      <w:pPr>
        <w:ind w:firstLine="709"/>
        <w:jc w:val="both"/>
        <w:rPr>
          <w:color w:val="000000"/>
        </w:rPr>
      </w:pPr>
      <w:r w:rsidRPr="00FA31B1">
        <w:rPr>
          <w:b/>
        </w:rPr>
        <w:t xml:space="preserve">         </w:t>
      </w:r>
      <w:r w:rsidRPr="00FA31B1">
        <w:t xml:space="preserve">Рабочая программа ориентирована на использование учебно-методического комплекта </w:t>
      </w:r>
    </w:p>
    <w:p w:rsidR="0098234B" w:rsidRPr="00FA31B1" w:rsidRDefault="0098234B" w:rsidP="00886ED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A31B1">
        <w:rPr>
          <w:b/>
          <w:bCs/>
        </w:rPr>
        <w:t xml:space="preserve">В учебно-методический комплект входят: </w:t>
      </w:r>
    </w:p>
    <w:p w:rsidR="0098234B" w:rsidRPr="00886ED2" w:rsidRDefault="0098234B" w:rsidP="00886ED2">
      <w:pPr>
        <w:pStyle w:val="a4"/>
        <w:numPr>
          <w:ilvl w:val="1"/>
          <w:numId w:val="6"/>
        </w:numPr>
        <w:tabs>
          <w:tab w:val="clear" w:pos="144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ED2"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 w:rsidRPr="00886ED2">
        <w:rPr>
          <w:rFonts w:ascii="Times New Roman" w:hAnsi="Times New Roman"/>
          <w:sz w:val="24"/>
          <w:szCs w:val="24"/>
        </w:rPr>
        <w:t>Козленко</w:t>
      </w:r>
      <w:proofErr w:type="spellEnd"/>
      <w:r w:rsidRPr="00886ED2">
        <w:rPr>
          <w:rFonts w:ascii="Times New Roman" w:hAnsi="Times New Roman"/>
          <w:sz w:val="24"/>
          <w:szCs w:val="24"/>
        </w:rPr>
        <w:t xml:space="preserve">, И.В. </w:t>
      </w:r>
      <w:proofErr w:type="spellStart"/>
      <w:r w:rsidRPr="00886ED2">
        <w:rPr>
          <w:rFonts w:ascii="Times New Roman" w:hAnsi="Times New Roman"/>
          <w:sz w:val="24"/>
          <w:szCs w:val="24"/>
        </w:rPr>
        <w:t>Козленко</w:t>
      </w:r>
      <w:proofErr w:type="spellEnd"/>
      <w:r w:rsidRPr="00886ED2">
        <w:rPr>
          <w:rFonts w:ascii="Times New Roman" w:hAnsi="Times New Roman"/>
          <w:sz w:val="24"/>
          <w:szCs w:val="24"/>
        </w:rPr>
        <w:t xml:space="preserve"> «Обществознание. Программа курса. 6-7 классы». - М.: «Русское слово», 2008.</w:t>
      </w:r>
    </w:p>
    <w:p w:rsidR="0098234B" w:rsidRPr="00886ED2" w:rsidRDefault="0098234B" w:rsidP="00886ED2">
      <w:pPr>
        <w:pStyle w:val="a4"/>
        <w:numPr>
          <w:ilvl w:val="1"/>
          <w:numId w:val="6"/>
        </w:numPr>
        <w:tabs>
          <w:tab w:val="clear" w:pos="144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ED2">
        <w:rPr>
          <w:rFonts w:ascii="Times New Roman" w:hAnsi="Times New Roman"/>
          <w:sz w:val="24"/>
          <w:szCs w:val="24"/>
        </w:rPr>
        <w:t>Учебник: А.И. Кравченко, Е.А. Певцова «Обществознание». -  М.: «Русское слово», 2008.</w:t>
      </w:r>
    </w:p>
    <w:p w:rsidR="0098234B" w:rsidRPr="00886ED2" w:rsidRDefault="0098234B" w:rsidP="00886ED2">
      <w:pPr>
        <w:pStyle w:val="a4"/>
        <w:numPr>
          <w:ilvl w:val="1"/>
          <w:numId w:val="6"/>
        </w:numPr>
        <w:tabs>
          <w:tab w:val="clear" w:pos="144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6ED2">
        <w:rPr>
          <w:rFonts w:ascii="Times New Roman" w:hAnsi="Times New Roman"/>
          <w:sz w:val="24"/>
          <w:szCs w:val="24"/>
        </w:rPr>
        <w:t>Хромова</w:t>
      </w:r>
      <w:proofErr w:type="spellEnd"/>
      <w:r w:rsidRPr="00886ED2">
        <w:rPr>
          <w:rFonts w:ascii="Times New Roman" w:hAnsi="Times New Roman"/>
          <w:sz w:val="24"/>
          <w:szCs w:val="24"/>
        </w:rPr>
        <w:t xml:space="preserve"> И.С. Тесты по обществознанию к учебнику А.И. Кравченко, Е.А. Певцова «Обществознание»</w:t>
      </w:r>
      <w:r w:rsidR="0045244D" w:rsidRPr="00886ED2">
        <w:rPr>
          <w:rFonts w:ascii="Times New Roman" w:hAnsi="Times New Roman"/>
          <w:sz w:val="24"/>
          <w:szCs w:val="24"/>
        </w:rPr>
        <w:t xml:space="preserve"> для 7</w:t>
      </w:r>
      <w:r w:rsidRPr="00886ED2">
        <w:rPr>
          <w:rFonts w:ascii="Times New Roman" w:hAnsi="Times New Roman"/>
          <w:sz w:val="24"/>
          <w:szCs w:val="24"/>
        </w:rPr>
        <w:t xml:space="preserve"> класс</w:t>
      </w:r>
      <w:r w:rsidR="0045244D" w:rsidRPr="00886ED2">
        <w:rPr>
          <w:rFonts w:ascii="Times New Roman" w:hAnsi="Times New Roman"/>
          <w:sz w:val="24"/>
          <w:szCs w:val="24"/>
        </w:rPr>
        <w:t>а</w:t>
      </w:r>
      <w:r w:rsidRPr="00886ED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86ED2">
        <w:rPr>
          <w:rFonts w:ascii="Times New Roman" w:hAnsi="Times New Roman"/>
          <w:sz w:val="24"/>
          <w:szCs w:val="24"/>
        </w:rPr>
        <w:t>-М</w:t>
      </w:r>
      <w:proofErr w:type="gramEnd"/>
      <w:r w:rsidRPr="00886ED2">
        <w:rPr>
          <w:rFonts w:ascii="Times New Roman" w:hAnsi="Times New Roman"/>
          <w:sz w:val="24"/>
          <w:szCs w:val="24"/>
        </w:rPr>
        <w:t>.: ООО « ТИД « Русское слово- РС», 2008.</w:t>
      </w:r>
    </w:p>
    <w:p w:rsidR="0098234B" w:rsidRPr="00886ED2" w:rsidRDefault="0098234B" w:rsidP="00886ED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8234B" w:rsidRPr="00886ED2" w:rsidRDefault="00886ED2" w:rsidP="00886ED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Пособия   для   учащихся</w:t>
      </w:r>
      <w:r w:rsidR="0098234B" w:rsidRPr="00886ED2">
        <w:rPr>
          <w:b/>
        </w:rPr>
        <w:t xml:space="preserve">: </w:t>
      </w:r>
    </w:p>
    <w:p w:rsidR="0098234B" w:rsidRPr="00886ED2" w:rsidRDefault="0098234B" w:rsidP="00886ED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ED2">
        <w:rPr>
          <w:rFonts w:ascii="Times New Roman" w:hAnsi="Times New Roman"/>
          <w:sz w:val="24"/>
          <w:szCs w:val="24"/>
        </w:rPr>
        <w:t>Учебник: А.И. Кравченко, Е.А. Певцова «Обществознание». -  М.: «Русское слово», 2008.</w:t>
      </w:r>
    </w:p>
    <w:p w:rsidR="0098234B" w:rsidRPr="00FA31B1" w:rsidRDefault="0098234B" w:rsidP="00886ED2">
      <w:pPr>
        <w:ind w:firstLine="709"/>
        <w:jc w:val="both"/>
        <w:rPr>
          <w:b/>
          <w:sz w:val="28"/>
          <w:szCs w:val="28"/>
        </w:rPr>
      </w:pPr>
      <w:r w:rsidRPr="00FA31B1">
        <w:rPr>
          <w:b/>
          <w:color w:val="000000"/>
        </w:rPr>
        <w:t>Дидактическая модель обучения:</w:t>
      </w:r>
      <w:r w:rsidRPr="00FA31B1">
        <w:rPr>
          <w:color w:val="000000"/>
        </w:rPr>
        <w:t xml:space="preserve"> объяснительно-иллюстрационная, личностно-ориентированная педагогическая ситуация, игровая</w:t>
      </w:r>
      <w:proofErr w:type="gramStart"/>
      <w:r w:rsidRPr="00FA31B1">
        <w:rPr>
          <w:color w:val="000000"/>
        </w:rPr>
        <w:t xml:space="preserve">., </w:t>
      </w:r>
      <w:proofErr w:type="gramEnd"/>
      <w:r w:rsidRPr="00FA31B1">
        <w:rPr>
          <w:color w:val="000000"/>
        </w:rPr>
        <w:t>ИКТ.</w:t>
      </w:r>
    </w:p>
    <w:p w:rsidR="0098234B" w:rsidRPr="00FA31B1" w:rsidRDefault="0098234B" w:rsidP="00886ED2">
      <w:pPr>
        <w:pStyle w:val="a3"/>
        <w:ind w:firstLine="709"/>
        <w:jc w:val="both"/>
      </w:pPr>
    </w:p>
    <w:p w:rsidR="0098234B" w:rsidRPr="00FA31B1" w:rsidRDefault="0098234B" w:rsidP="0098234B">
      <w:pPr>
        <w:ind w:left="330" w:firstLine="550"/>
        <w:jc w:val="both"/>
      </w:pPr>
      <w:r w:rsidRPr="00FA31B1">
        <w:t xml:space="preserve">                                                    </w:t>
      </w:r>
    </w:p>
    <w:p w:rsidR="0098234B" w:rsidRDefault="0098234B" w:rsidP="00886ED2">
      <w:pPr>
        <w:ind w:left="330" w:firstLine="550"/>
        <w:jc w:val="both"/>
        <w:rPr>
          <w:b/>
        </w:rPr>
      </w:pPr>
      <w:r w:rsidRPr="00886ED2">
        <w:rPr>
          <w:b/>
        </w:rPr>
        <w:t xml:space="preserve">Краткая характеристика сформированных </w:t>
      </w:r>
      <w:proofErr w:type="spellStart"/>
      <w:r w:rsidRPr="00886ED2">
        <w:rPr>
          <w:b/>
        </w:rPr>
        <w:t>общеучебных</w:t>
      </w:r>
      <w:proofErr w:type="spellEnd"/>
      <w:r w:rsidRPr="00886ED2">
        <w:rPr>
          <w:b/>
        </w:rPr>
        <w:t xml:space="preserve">  умений, навыков и способов деятельности учащихся  по обществознанию    на начало учебного года</w:t>
      </w:r>
    </w:p>
    <w:p w:rsidR="00886ED2" w:rsidRPr="00886ED2" w:rsidRDefault="00886ED2" w:rsidP="0098234B">
      <w:pPr>
        <w:ind w:left="330" w:firstLine="550"/>
        <w:jc w:val="center"/>
        <w:rPr>
          <w:b/>
        </w:rPr>
      </w:pPr>
    </w:p>
    <w:p w:rsidR="0098234B" w:rsidRDefault="00113B45" w:rsidP="00886ED2">
      <w:pPr>
        <w:ind w:firstLine="709"/>
        <w:jc w:val="both"/>
      </w:pPr>
      <w:r>
        <w:t> Курс 7</w:t>
      </w:r>
      <w:r w:rsidR="0098234B">
        <w:t> класса является продолжением курса «</w:t>
      </w:r>
      <w:r>
        <w:t>Обществознание</w:t>
      </w:r>
      <w:r w:rsidR="0098234B">
        <w:t>», который учащиеся изучали в </w:t>
      </w:r>
      <w:r>
        <w:t>6</w:t>
      </w:r>
      <w:r w:rsidR="0098234B">
        <w:t xml:space="preserve">. При разработке содержания и основ методики курса для </w:t>
      </w:r>
      <w:r>
        <w:t>сем</w:t>
      </w:r>
      <w:r w:rsidR="0098234B">
        <w:t>иклассников учитывались не только особенности психологии младших подростков, но и уровень знаний и умений, достигнутый ими в </w:t>
      </w:r>
      <w:r>
        <w:t>6 классе</w:t>
      </w:r>
      <w:r w:rsidR="0098234B">
        <w:t>. Преемственность обеспечивается сохранением в структуре учебника основных рубрик, характером заданий для организации активной познавательной деятельности учащихся</w:t>
      </w:r>
    </w:p>
    <w:p w:rsidR="00113B45" w:rsidRPr="009C061D" w:rsidRDefault="00113B45" w:rsidP="00886ED2">
      <w:pPr>
        <w:ind w:firstLine="709"/>
        <w:jc w:val="both"/>
      </w:pPr>
      <w:r w:rsidRPr="009C061D">
        <w:t>Объяснить значение понятий. Называть сферы общества, характеризовать ступени развития</w:t>
      </w:r>
    </w:p>
    <w:p w:rsidR="0098234B" w:rsidRDefault="00113B45" w:rsidP="00886ED2">
      <w:pPr>
        <w:autoSpaceDE w:val="0"/>
        <w:autoSpaceDN w:val="0"/>
        <w:adjustRightInd w:val="0"/>
        <w:ind w:firstLine="709"/>
        <w:jc w:val="both"/>
      </w:pPr>
      <w:r w:rsidRPr="009C061D">
        <w:t>- общества; знать состав и проблемы современного общества, взаимосвязь человека общества и природы</w:t>
      </w:r>
    </w:p>
    <w:p w:rsidR="00113B45" w:rsidRDefault="00113B45" w:rsidP="00886ED2">
      <w:pPr>
        <w:autoSpaceDE w:val="0"/>
        <w:autoSpaceDN w:val="0"/>
        <w:adjustRightInd w:val="0"/>
        <w:ind w:firstLine="709"/>
        <w:jc w:val="both"/>
      </w:pPr>
      <w:r w:rsidRPr="009C061D">
        <w:t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общее и различное в трудовом воспитании детей в разные эпохи. Объяснять смысл основных понятий. Объяснение отношений к труду, в современном обществе. Называть особенности труда несовершеннолетних. Объяснять смысл пословиц о труде</w:t>
      </w:r>
    </w:p>
    <w:p w:rsidR="00113B45" w:rsidRDefault="00113B45" w:rsidP="00886ED2">
      <w:pPr>
        <w:autoSpaceDE w:val="0"/>
        <w:autoSpaceDN w:val="0"/>
        <w:adjustRightInd w:val="0"/>
        <w:ind w:firstLine="709"/>
        <w:jc w:val="both"/>
      </w:pPr>
      <w:r w:rsidRPr="009C061D">
        <w:t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</w:t>
      </w:r>
    </w:p>
    <w:p w:rsidR="00113B45" w:rsidRPr="009C061D" w:rsidRDefault="00113B45" w:rsidP="00886ED2">
      <w:pPr>
        <w:ind w:firstLine="709"/>
        <w:jc w:val="both"/>
      </w:pPr>
      <w:r w:rsidRPr="009C061D">
        <w:t>Объяснять смысл понятий. Называть основные признаки государства. Характеризовать современное государственное устройства России. Объяснять, что такое гражданство и каковы пути его приобретения.</w:t>
      </w:r>
    </w:p>
    <w:p w:rsidR="00113B45" w:rsidRPr="009C061D" w:rsidRDefault="00113B45" w:rsidP="00886ED2">
      <w:pPr>
        <w:ind w:firstLine="709"/>
        <w:jc w:val="both"/>
      </w:pPr>
      <w:r w:rsidRPr="009C061D">
        <w:t>Объяснять значение как конституции в государстве</w:t>
      </w:r>
    </w:p>
    <w:p w:rsidR="00113B45" w:rsidRDefault="00113B45" w:rsidP="00886ED2">
      <w:pPr>
        <w:autoSpaceDE w:val="0"/>
        <w:autoSpaceDN w:val="0"/>
        <w:adjustRightInd w:val="0"/>
        <w:ind w:firstLine="709"/>
        <w:jc w:val="both"/>
      </w:pPr>
      <w:r w:rsidRPr="009C061D">
        <w:t>Рассказать о роли и сохранении правопорядка в стране. Называть правоохранительные и судебные органы. Распознать о способах защиты от несправедливости</w:t>
      </w:r>
    </w:p>
    <w:p w:rsidR="00113B45" w:rsidRDefault="00113B45" w:rsidP="00886ED2">
      <w:pPr>
        <w:autoSpaceDE w:val="0"/>
        <w:autoSpaceDN w:val="0"/>
        <w:adjustRightInd w:val="0"/>
        <w:ind w:firstLine="709"/>
        <w:jc w:val="both"/>
        <w:rPr>
          <w:b/>
          <w:bCs/>
          <w:sz w:val="18"/>
          <w:szCs w:val="18"/>
        </w:rPr>
      </w:pPr>
    </w:p>
    <w:p w:rsidR="0098234B" w:rsidRDefault="00113B45" w:rsidP="00886ED2">
      <w:pPr>
        <w:ind w:firstLine="709"/>
        <w:jc w:val="both"/>
      </w:pPr>
      <w:r w:rsidRPr="009C061D">
        <w:lastRenderedPageBreak/>
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</w:r>
    </w:p>
    <w:p w:rsidR="00113B45" w:rsidRDefault="00113B45" w:rsidP="00886ED2">
      <w:pPr>
        <w:ind w:firstLine="709"/>
        <w:jc w:val="both"/>
      </w:pPr>
      <w:r w:rsidRPr="009C061D">
        <w:t>Объяснить отличия детей и взрослых. Рассказывать о воспитании детей в разные исторические эпохи. Объяснить причины конфликтов в семье и назвать пути их решения. Характеризовать современную школу. Объяснить значение понятий дружба, верность, предательство.</w:t>
      </w:r>
    </w:p>
    <w:p w:rsidR="00886ED2" w:rsidRPr="003D04EB" w:rsidRDefault="00886ED2" w:rsidP="00886ED2">
      <w:pPr>
        <w:ind w:firstLine="709"/>
        <w:jc w:val="both"/>
        <w:rPr>
          <w:b/>
          <w:color w:val="C0504D" w:themeColor="accent2"/>
          <w:sz w:val="28"/>
          <w:szCs w:val="28"/>
        </w:rPr>
      </w:pP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>В результате изучения обществознания (включая экономику и право) ученик должен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>Знать/понимать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>• социальные свойства человека, его взаимодействие с другими людьми;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>• сущность общества как формы совместной деятельности людей;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>• характерные черты и признаки основных сфер жизни общества;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>• содержание и значение социальных норм, регулирующих общественные отношения.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>Уметь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описывать </w:t>
      </w:r>
      <w:r w:rsidRPr="00652AEA"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сравнивать </w:t>
      </w:r>
      <w:r w:rsidRPr="00652AEA">
        <w:t>социальные объекты, суждения об обществе и человеке, выявлять их общие черты и различия;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объяснять </w:t>
      </w:r>
      <w:r w:rsidRPr="00652AEA">
        <w:t xml:space="preserve">взаимосвязи изученных социальных объектов (включая </w:t>
      </w:r>
      <w:r w:rsidRPr="00652AEA">
        <w:rPr>
          <w:i/>
          <w:iCs/>
        </w:rPr>
        <w:t>в</w:t>
      </w:r>
      <w:r w:rsidRPr="00652AEA">
        <w:t>заимодействия человека и общества, общества и природы, сфер общественной жизни);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приводить примеры </w:t>
      </w:r>
      <w:r w:rsidRPr="00652AEA"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оценивать </w:t>
      </w:r>
      <w:r w:rsidRPr="00652AEA">
        <w:t>поведение людей с точки зрения социальных норм, экономической рациональности;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решать </w:t>
      </w:r>
      <w:r w:rsidRPr="00652AEA"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осуществлять поиск </w:t>
      </w:r>
      <w:r w:rsidRPr="00652AEA"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 xml:space="preserve">• </w:t>
      </w:r>
      <w:r w:rsidRPr="00652AEA">
        <w:rPr>
          <w:b/>
          <w:bCs/>
          <w:i/>
          <w:iCs/>
        </w:rPr>
        <w:t xml:space="preserve">самостоятельно составлять </w:t>
      </w:r>
      <w:r w:rsidRPr="00652AEA">
        <w:t>простейшие виды правовых документов (записки, заявления, справки и т.п.).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2AE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52AEA">
        <w:rPr>
          <w:b/>
          <w:bCs/>
        </w:rPr>
        <w:t>для</w:t>
      </w:r>
      <w:proofErr w:type="gramEnd"/>
      <w:r w:rsidRPr="00652AEA">
        <w:rPr>
          <w:b/>
          <w:bCs/>
        </w:rPr>
        <w:t>: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>• полноценного выполнения типичных для подростка социальных ролей;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>• общей ориентации в актуальных общественных событиях и процессах;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>• нравственной и правовой оценки конкретных поступков людей;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>• реализации и защиты прав человека и гражданина, осознанного выполнения гражданских обязанностей</w:t>
      </w:r>
    </w:p>
    <w:p w:rsidR="0098234B" w:rsidRPr="00652AEA" w:rsidRDefault="0098234B" w:rsidP="0098234B">
      <w:pPr>
        <w:autoSpaceDE w:val="0"/>
        <w:autoSpaceDN w:val="0"/>
        <w:adjustRightInd w:val="0"/>
        <w:ind w:firstLine="540"/>
        <w:jc w:val="both"/>
      </w:pPr>
      <w:r w:rsidRPr="00652AEA">
        <w:t>• первичного анализа и использования социальной информации;</w:t>
      </w:r>
    </w:p>
    <w:p w:rsidR="0098234B" w:rsidRPr="00652AEA" w:rsidRDefault="0098234B" w:rsidP="0098234B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652AEA">
        <w:rPr>
          <w:b/>
        </w:rPr>
        <w:t>Общеучебные</w:t>
      </w:r>
      <w:proofErr w:type="spellEnd"/>
      <w:r w:rsidRPr="00652AEA">
        <w:rPr>
          <w:b/>
        </w:rPr>
        <w:t xml:space="preserve"> умения, навыки и способы деятельности</w:t>
      </w:r>
    </w:p>
    <w:p w:rsidR="0098234B" w:rsidRPr="00932A9D" w:rsidRDefault="0098234B" w:rsidP="0098234B">
      <w:pPr>
        <w:autoSpaceDE w:val="0"/>
        <w:autoSpaceDN w:val="0"/>
        <w:adjustRightInd w:val="0"/>
        <w:ind w:firstLine="567"/>
        <w:jc w:val="both"/>
        <w:rPr>
          <w:szCs w:val="22"/>
        </w:rPr>
      </w:pPr>
      <w:r w:rsidRPr="00932A9D">
        <w:rPr>
          <w:szCs w:val="22"/>
        </w:rPr>
        <w:t xml:space="preserve">Примерная программа предусматривает формирование у учащихся </w:t>
      </w:r>
      <w:proofErr w:type="spellStart"/>
      <w:r w:rsidRPr="00932A9D">
        <w:rPr>
          <w:szCs w:val="22"/>
        </w:rPr>
        <w:t>общеучебных</w:t>
      </w:r>
      <w:proofErr w:type="spellEnd"/>
      <w:r w:rsidRPr="00932A9D">
        <w:rPr>
          <w:szCs w:val="22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98234B" w:rsidRPr="00932A9D" w:rsidRDefault="0098234B" w:rsidP="0098234B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zCs w:val="22"/>
        </w:rPr>
      </w:pPr>
      <w:r w:rsidRPr="00932A9D">
        <w:rPr>
          <w:spacing w:val="5"/>
          <w:szCs w:val="22"/>
        </w:rPr>
        <w:t xml:space="preserve">сознательно организовывать </w:t>
      </w:r>
      <w:r w:rsidRPr="00932A9D">
        <w:rPr>
          <w:spacing w:val="1"/>
          <w:szCs w:val="22"/>
        </w:rPr>
        <w:t>свою познавательную деятельность (от постановки цели до получе</w:t>
      </w:r>
      <w:r w:rsidRPr="00932A9D">
        <w:rPr>
          <w:szCs w:val="22"/>
        </w:rPr>
        <w:t>ния и оценки результата);</w:t>
      </w:r>
    </w:p>
    <w:p w:rsidR="0098234B" w:rsidRPr="00932A9D" w:rsidRDefault="0098234B" w:rsidP="0098234B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pacing w:val="-2"/>
          <w:szCs w:val="22"/>
        </w:rPr>
      </w:pPr>
      <w:r w:rsidRPr="00932A9D">
        <w:rPr>
          <w:szCs w:val="22"/>
        </w:rPr>
        <w:t xml:space="preserve">владение такими видами публичных выступлений </w:t>
      </w:r>
      <w:r w:rsidRPr="00932A9D">
        <w:rPr>
          <w:spacing w:val="5"/>
          <w:szCs w:val="22"/>
        </w:rPr>
        <w:t xml:space="preserve">(высказывания, монолог, </w:t>
      </w:r>
      <w:r w:rsidRPr="00932A9D">
        <w:rPr>
          <w:spacing w:val="5"/>
          <w:szCs w:val="22"/>
        </w:rPr>
        <w:lastRenderedPageBreak/>
        <w:t xml:space="preserve">дискуссия), следование </w:t>
      </w:r>
      <w:r w:rsidRPr="00932A9D">
        <w:rPr>
          <w:spacing w:val="-2"/>
          <w:szCs w:val="22"/>
        </w:rPr>
        <w:t xml:space="preserve">этическим нормам и правилам ведения диалога; </w:t>
      </w:r>
    </w:p>
    <w:p w:rsidR="0098234B" w:rsidRPr="00932A9D" w:rsidRDefault="0098234B" w:rsidP="0098234B">
      <w:pPr>
        <w:widowControl w:val="0"/>
        <w:numPr>
          <w:ilvl w:val="0"/>
          <w:numId w:val="2"/>
        </w:numPr>
        <w:shd w:val="clear" w:color="auto" w:fill="FFFFFF"/>
        <w:spacing w:before="10"/>
        <w:ind w:left="0" w:firstLine="567"/>
        <w:jc w:val="both"/>
        <w:rPr>
          <w:szCs w:val="22"/>
        </w:rPr>
      </w:pPr>
      <w:r w:rsidRPr="00932A9D">
        <w:rPr>
          <w:szCs w:val="22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98234B" w:rsidRPr="00932A9D" w:rsidRDefault="0098234B" w:rsidP="0098234B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spacing w:before="10"/>
        <w:ind w:left="0" w:firstLine="567"/>
        <w:jc w:val="both"/>
        <w:rPr>
          <w:spacing w:val="1"/>
          <w:szCs w:val="22"/>
        </w:rPr>
      </w:pPr>
      <w:r w:rsidRPr="00932A9D">
        <w:rPr>
          <w:szCs w:val="22"/>
        </w:rPr>
        <w:t>на  использование элементов причинно-</w:t>
      </w:r>
      <w:r w:rsidRPr="00932A9D">
        <w:rPr>
          <w:spacing w:val="1"/>
          <w:szCs w:val="22"/>
        </w:rPr>
        <w:t xml:space="preserve">следственного анализа; </w:t>
      </w:r>
    </w:p>
    <w:p w:rsidR="0098234B" w:rsidRPr="00932A9D" w:rsidRDefault="0098234B" w:rsidP="0098234B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Cs w:val="22"/>
        </w:rPr>
      </w:pPr>
      <w:r w:rsidRPr="00932A9D">
        <w:rPr>
          <w:spacing w:val="1"/>
          <w:szCs w:val="22"/>
        </w:rPr>
        <w:t>на исследова</w:t>
      </w:r>
      <w:r w:rsidRPr="00932A9D">
        <w:rPr>
          <w:szCs w:val="22"/>
        </w:rPr>
        <w:t xml:space="preserve">ние несложных реальных связей и зависимостей; </w:t>
      </w:r>
    </w:p>
    <w:p w:rsidR="0098234B" w:rsidRPr="00932A9D" w:rsidRDefault="0098234B" w:rsidP="0098234B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Cs w:val="22"/>
        </w:rPr>
      </w:pPr>
      <w:r w:rsidRPr="00932A9D">
        <w:rPr>
          <w:szCs w:val="22"/>
        </w:rPr>
        <w:t>на определение сущ</w:t>
      </w:r>
      <w:r w:rsidRPr="00932A9D">
        <w:rPr>
          <w:spacing w:val="2"/>
          <w:szCs w:val="22"/>
        </w:rPr>
        <w:t>ностных характеристик изучаемого объекта; вы</w:t>
      </w:r>
      <w:r w:rsidRPr="00932A9D">
        <w:rPr>
          <w:szCs w:val="22"/>
        </w:rPr>
        <w:t>бор верных критериев для сравнения, сопоставления, оценки объектов;</w:t>
      </w:r>
    </w:p>
    <w:p w:rsidR="0098234B" w:rsidRPr="00932A9D" w:rsidRDefault="0098234B" w:rsidP="0098234B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2"/>
          <w:szCs w:val="22"/>
        </w:rPr>
      </w:pPr>
      <w:r w:rsidRPr="00932A9D">
        <w:rPr>
          <w:spacing w:val="-1"/>
          <w:szCs w:val="22"/>
        </w:rPr>
        <w:t xml:space="preserve">на поиск  и извлечение нужной информации по заданной теме в адаптированных источниках </w:t>
      </w:r>
      <w:r w:rsidRPr="00932A9D">
        <w:rPr>
          <w:spacing w:val="-2"/>
          <w:szCs w:val="22"/>
        </w:rPr>
        <w:t>различного типа;</w:t>
      </w:r>
    </w:p>
    <w:p w:rsidR="0098234B" w:rsidRPr="00932A9D" w:rsidRDefault="0098234B" w:rsidP="0098234B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Cs w:val="22"/>
        </w:rPr>
      </w:pPr>
      <w:r w:rsidRPr="00932A9D">
        <w:rPr>
          <w:spacing w:val="-2"/>
          <w:szCs w:val="22"/>
        </w:rPr>
        <w:t xml:space="preserve">на перевод </w:t>
      </w:r>
      <w:r w:rsidRPr="00932A9D">
        <w:rPr>
          <w:spacing w:val="-1"/>
          <w:szCs w:val="22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8234B" w:rsidRPr="00932A9D" w:rsidRDefault="0098234B" w:rsidP="0098234B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Cs w:val="22"/>
        </w:rPr>
      </w:pPr>
      <w:r w:rsidRPr="00932A9D">
        <w:rPr>
          <w:spacing w:val="1"/>
          <w:szCs w:val="22"/>
        </w:rPr>
        <w:t xml:space="preserve">на объяснение </w:t>
      </w:r>
      <w:r w:rsidRPr="00932A9D">
        <w:rPr>
          <w:spacing w:val="-2"/>
          <w:szCs w:val="22"/>
        </w:rPr>
        <w:t xml:space="preserve">изученных положений на конкретных </w:t>
      </w:r>
      <w:r w:rsidRPr="00932A9D">
        <w:rPr>
          <w:spacing w:val="-4"/>
          <w:szCs w:val="22"/>
        </w:rPr>
        <w:t>примерах;</w:t>
      </w:r>
    </w:p>
    <w:p w:rsidR="0098234B" w:rsidRPr="00932A9D" w:rsidRDefault="0098234B" w:rsidP="0098234B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Cs w:val="22"/>
        </w:rPr>
      </w:pPr>
      <w:r w:rsidRPr="00932A9D">
        <w:rPr>
          <w:spacing w:val="-1"/>
          <w:szCs w:val="22"/>
        </w:rPr>
        <w:t>на оценку своих учебных достиже</w:t>
      </w:r>
      <w:r w:rsidRPr="00932A9D">
        <w:rPr>
          <w:spacing w:val="2"/>
          <w:szCs w:val="22"/>
        </w:rPr>
        <w:t>ний, поведения, черт своей личности с учетом мнения других людей</w:t>
      </w:r>
      <w:r w:rsidRPr="00932A9D">
        <w:rPr>
          <w:spacing w:val="-2"/>
          <w:szCs w:val="22"/>
        </w:rPr>
        <w:t xml:space="preserve">, в том числе для корректировки собственного поведения в окружающей </w:t>
      </w:r>
      <w:r w:rsidRPr="00932A9D">
        <w:rPr>
          <w:spacing w:val="-1"/>
          <w:szCs w:val="22"/>
        </w:rPr>
        <w:t xml:space="preserve">среде, выполнение в повседневной </w:t>
      </w:r>
      <w:r w:rsidRPr="00932A9D">
        <w:rPr>
          <w:spacing w:val="-2"/>
          <w:szCs w:val="22"/>
        </w:rPr>
        <w:t>жизни этических и правовых норм, экологических требований;</w:t>
      </w:r>
    </w:p>
    <w:p w:rsidR="0098234B" w:rsidRPr="00932A9D" w:rsidRDefault="0098234B" w:rsidP="0098234B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Cs w:val="22"/>
        </w:rPr>
      </w:pPr>
      <w:r w:rsidRPr="00932A9D">
        <w:rPr>
          <w:spacing w:val="-2"/>
          <w:szCs w:val="22"/>
        </w:rPr>
        <w:t>на определение собственного отношения к явле</w:t>
      </w:r>
      <w:r w:rsidRPr="00932A9D">
        <w:rPr>
          <w:spacing w:val="-1"/>
          <w:szCs w:val="22"/>
        </w:rPr>
        <w:t>ниям современной жизни, формулирование своей точки зрения.</w:t>
      </w:r>
    </w:p>
    <w:p w:rsidR="0098234B" w:rsidRPr="00932A9D" w:rsidRDefault="0098234B" w:rsidP="0098234B">
      <w:pPr>
        <w:shd w:val="clear" w:color="auto" w:fill="FFFFFF"/>
        <w:tabs>
          <w:tab w:val="num" w:pos="1701"/>
        </w:tabs>
        <w:ind w:firstLine="567"/>
        <w:jc w:val="both"/>
        <w:rPr>
          <w:spacing w:val="-1"/>
          <w:szCs w:val="22"/>
        </w:rPr>
      </w:pPr>
    </w:p>
    <w:p w:rsidR="0098234B" w:rsidRPr="00932A9D" w:rsidRDefault="0098234B" w:rsidP="0098234B">
      <w:pPr>
        <w:shd w:val="clear" w:color="auto" w:fill="FFFFFF"/>
        <w:ind w:firstLine="567"/>
        <w:jc w:val="both"/>
        <w:rPr>
          <w:szCs w:val="22"/>
        </w:rPr>
      </w:pPr>
      <w:r w:rsidRPr="00932A9D">
        <w:rPr>
          <w:spacing w:val="-1"/>
          <w:szCs w:val="22"/>
        </w:rPr>
        <w:t>Перечисленные познавательные и практические задания предполагают и</w:t>
      </w:r>
      <w:r w:rsidRPr="00932A9D">
        <w:rPr>
          <w:spacing w:val="-2"/>
          <w:szCs w:val="22"/>
        </w:rPr>
        <w:t xml:space="preserve">спользование компьютерных </w:t>
      </w:r>
      <w:r w:rsidRPr="00932A9D">
        <w:rPr>
          <w:spacing w:val="-1"/>
          <w:szCs w:val="22"/>
        </w:rPr>
        <w:t xml:space="preserve">технологий для обработки, передачи информации, </w:t>
      </w:r>
      <w:r w:rsidRPr="00932A9D">
        <w:rPr>
          <w:spacing w:val="-2"/>
          <w:szCs w:val="22"/>
        </w:rPr>
        <w:t xml:space="preserve">презентации результатов познавательной и </w:t>
      </w:r>
      <w:r w:rsidRPr="00932A9D">
        <w:rPr>
          <w:spacing w:val="-3"/>
          <w:szCs w:val="22"/>
        </w:rPr>
        <w:t>практической деятельности.</w:t>
      </w:r>
    </w:p>
    <w:p w:rsidR="0098234B" w:rsidRPr="00932A9D" w:rsidRDefault="0098234B" w:rsidP="0098234B">
      <w:pPr>
        <w:shd w:val="clear" w:color="auto" w:fill="FFFFFF"/>
        <w:spacing w:before="10"/>
        <w:ind w:firstLine="567"/>
        <w:jc w:val="both"/>
        <w:rPr>
          <w:spacing w:val="-2"/>
          <w:szCs w:val="22"/>
        </w:rPr>
      </w:pPr>
      <w:r w:rsidRPr="00932A9D">
        <w:rPr>
          <w:spacing w:val="-1"/>
          <w:szCs w:val="22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932A9D">
        <w:rPr>
          <w:spacing w:val="-2"/>
          <w:szCs w:val="22"/>
        </w:rPr>
        <w:t>будущей профессиональной деятельности.</w:t>
      </w:r>
    </w:p>
    <w:p w:rsidR="0098234B" w:rsidRPr="003D04EB" w:rsidRDefault="0098234B" w:rsidP="0098234B">
      <w:pPr>
        <w:ind w:left="330" w:firstLine="550"/>
        <w:jc w:val="center"/>
        <w:rPr>
          <w:b/>
          <w:color w:val="C0504D" w:themeColor="accent2"/>
          <w:sz w:val="28"/>
          <w:szCs w:val="28"/>
        </w:rPr>
      </w:pPr>
    </w:p>
    <w:p w:rsidR="0098234B" w:rsidRPr="00886ED2" w:rsidRDefault="00886ED2" w:rsidP="0098234B">
      <w:pPr>
        <w:pStyle w:val="a3"/>
        <w:spacing w:line="249" w:lineRule="exact"/>
        <w:ind w:left="330" w:right="4" w:firstLine="550"/>
        <w:jc w:val="center"/>
        <w:rPr>
          <w:b/>
          <w:lang w:bidi="he-IL"/>
        </w:rPr>
      </w:pPr>
      <w:r>
        <w:rPr>
          <w:b/>
          <w:lang w:bidi="he-IL"/>
        </w:rPr>
        <w:t>Педагогические  технологии</w:t>
      </w:r>
    </w:p>
    <w:p w:rsidR="0098234B" w:rsidRPr="003D04EB" w:rsidRDefault="0098234B" w:rsidP="0098234B">
      <w:pPr>
        <w:pStyle w:val="a3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</w:p>
    <w:p w:rsidR="0098234B" w:rsidRPr="003D04EB" w:rsidRDefault="0098234B" w:rsidP="0098234B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1.Технология  развивающего обучения.</w:t>
      </w:r>
    </w:p>
    <w:p w:rsidR="0098234B" w:rsidRPr="003D04EB" w:rsidRDefault="0098234B" w:rsidP="0098234B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 xml:space="preserve">2.Технология проблемного обучения. </w:t>
      </w:r>
    </w:p>
    <w:p w:rsidR="0098234B" w:rsidRPr="003D04EB" w:rsidRDefault="0098234B" w:rsidP="0098234B">
      <w:pPr>
        <w:pStyle w:val="a3"/>
        <w:spacing w:line="249" w:lineRule="exact"/>
        <w:ind w:right="4"/>
        <w:jc w:val="both"/>
        <w:rPr>
          <w:lang w:bidi="he-IL"/>
        </w:rPr>
      </w:pPr>
      <w:r w:rsidRPr="003D04EB">
        <w:rPr>
          <w:lang w:bidi="he-IL"/>
        </w:rPr>
        <w:t xml:space="preserve">                3.Технология  проектно-исследовательской деятельности.</w:t>
      </w:r>
    </w:p>
    <w:p w:rsidR="0098234B" w:rsidRPr="003D04EB" w:rsidRDefault="0098234B" w:rsidP="0098234B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4.Технология личностно-ориентированного обучения.</w:t>
      </w:r>
    </w:p>
    <w:p w:rsidR="0098234B" w:rsidRPr="003D04EB" w:rsidRDefault="0098234B" w:rsidP="0098234B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5.Технология  интенсификации обучения на основе схемных и знакомых моделей</w:t>
      </w:r>
    </w:p>
    <w:p w:rsidR="0098234B" w:rsidRPr="003D04EB" w:rsidRDefault="0098234B" w:rsidP="0098234B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учебного    материала.</w:t>
      </w:r>
    </w:p>
    <w:p w:rsidR="0098234B" w:rsidRPr="003D04EB" w:rsidRDefault="0098234B" w:rsidP="0098234B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 xml:space="preserve">6.Технология коллективного способа обучения КСО. </w:t>
      </w:r>
    </w:p>
    <w:p w:rsidR="0098234B" w:rsidRPr="003D04EB" w:rsidRDefault="0098234B" w:rsidP="0098234B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7.Технология коммуникативного обучения</w:t>
      </w:r>
    </w:p>
    <w:p w:rsidR="0098234B" w:rsidRPr="003D04EB" w:rsidRDefault="0098234B" w:rsidP="0098234B">
      <w:pPr>
        <w:pStyle w:val="a3"/>
        <w:spacing w:line="249" w:lineRule="exact"/>
        <w:ind w:left="330" w:right="4" w:firstLine="550"/>
        <w:jc w:val="both"/>
        <w:rPr>
          <w:lang w:bidi="he-IL"/>
        </w:rPr>
      </w:pPr>
      <w:r w:rsidRPr="003D04EB">
        <w:rPr>
          <w:lang w:bidi="he-IL"/>
        </w:rPr>
        <w:t>8.Применения информационно-коммуникационных технологий (ИКТ).</w:t>
      </w:r>
    </w:p>
    <w:p w:rsidR="0098234B" w:rsidRPr="00FA31B1" w:rsidRDefault="0098234B" w:rsidP="0098234B">
      <w:pPr>
        <w:pStyle w:val="a4"/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left="0" w:right="-906"/>
        <w:jc w:val="center"/>
        <w:rPr>
          <w:rFonts w:ascii="Times New Roman" w:hAnsi="Times New Roman"/>
          <w:b/>
          <w:color w:val="C0504D" w:themeColor="accent2"/>
          <w:spacing w:val="-9"/>
          <w:sz w:val="28"/>
          <w:szCs w:val="28"/>
        </w:rPr>
      </w:pPr>
    </w:p>
    <w:p w:rsidR="0098234B" w:rsidRPr="00886ED2" w:rsidRDefault="0098234B" w:rsidP="0098234B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jc w:val="center"/>
        <w:rPr>
          <w:b/>
          <w:spacing w:val="-9"/>
        </w:rPr>
      </w:pPr>
      <w:r w:rsidRPr="00886ED2">
        <w:rPr>
          <w:b/>
          <w:spacing w:val="-9"/>
        </w:rPr>
        <w:t>Контрольно - измерительные материалы</w:t>
      </w:r>
    </w:p>
    <w:p w:rsidR="0098234B" w:rsidRPr="00FA31B1" w:rsidRDefault="0098234B" w:rsidP="00886ED2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C0504D" w:themeColor="accent2"/>
          <w:spacing w:val="-9"/>
          <w:sz w:val="28"/>
          <w:szCs w:val="28"/>
        </w:rPr>
      </w:pPr>
      <w:r w:rsidRPr="00886ED2"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 w:rsidRPr="00886ED2">
        <w:br/>
        <w:t>В учебно-тематическом планировании программы материал поделён на 6 тем.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</w:t>
      </w:r>
      <w:r>
        <w:rPr>
          <w:rFonts w:ascii="Verdana" w:hAnsi="Verdana"/>
          <w:sz w:val="18"/>
          <w:szCs w:val="18"/>
        </w:rPr>
        <w:t>.</w:t>
      </w:r>
    </w:p>
    <w:p w:rsidR="0098234B" w:rsidRDefault="0098234B" w:rsidP="0098234B">
      <w:pPr>
        <w:contextualSpacing/>
        <w:rPr>
          <w:color w:val="C0504D" w:themeColor="accent2"/>
        </w:rPr>
      </w:pPr>
      <w:r w:rsidRPr="00FA31B1">
        <w:rPr>
          <w:color w:val="C0504D" w:themeColor="accent2"/>
        </w:rPr>
        <w:t xml:space="preserve">     </w:t>
      </w:r>
    </w:p>
    <w:p w:rsidR="0098234B" w:rsidRDefault="0098234B" w:rsidP="0098234B">
      <w:pPr>
        <w:contextualSpacing/>
        <w:jc w:val="both"/>
        <w:rPr>
          <w:color w:val="C0504D" w:themeColor="accent2"/>
        </w:rPr>
      </w:pPr>
    </w:p>
    <w:p w:rsidR="0098234B" w:rsidRPr="00FA31B1" w:rsidRDefault="0098234B" w:rsidP="0098234B">
      <w:pPr>
        <w:contextualSpacing/>
        <w:jc w:val="both"/>
        <w:rPr>
          <w:color w:val="C0504D" w:themeColor="accent2"/>
        </w:rPr>
      </w:pPr>
      <w:r w:rsidRPr="00FA31B1">
        <w:rPr>
          <w:color w:val="C0504D" w:themeColor="accent2"/>
        </w:rPr>
        <w:t xml:space="preserve">      </w:t>
      </w:r>
    </w:p>
    <w:p w:rsidR="00886ED2" w:rsidRDefault="00886ED2" w:rsidP="0098234B">
      <w:pPr>
        <w:autoSpaceDE w:val="0"/>
        <w:autoSpaceDN w:val="0"/>
        <w:adjustRightInd w:val="0"/>
        <w:ind w:left="330" w:firstLine="550"/>
        <w:jc w:val="center"/>
        <w:rPr>
          <w:b/>
        </w:rPr>
      </w:pPr>
    </w:p>
    <w:p w:rsidR="00A668CE" w:rsidRDefault="00A668CE">
      <w:pPr>
        <w:sectPr w:rsidR="00A668CE" w:rsidSect="000947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8CE" w:rsidRDefault="00A668CE" w:rsidP="00A668CE">
      <w:pPr>
        <w:rPr>
          <w:rFonts w:eastAsia="Calibri"/>
          <w:lang w:eastAsia="en-US"/>
        </w:rPr>
      </w:pPr>
    </w:p>
    <w:p w:rsidR="00A668CE" w:rsidRDefault="00A668CE" w:rsidP="00A668C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Учебно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-т</w:t>
      </w:r>
      <w:proofErr w:type="gramEnd"/>
      <w:r>
        <w:rPr>
          <w:b/>
          <w:sz w:val="32"/>
          <w:szCs w:val="32"/>
        </w:rPr>
        <w:t>ематическое планирование уроков обществознания в 7 классе.</w:t>
      </w:r>
    </w:p>
    <w:p w:rsidR="00A668CE" w:rsidRDefault="00A668CE" w:rsidP="00A668CE">
      <w:pPr>
        <w:jc w:val="center"/>
      </w:pPr>
    </w:p>
    <w:p w:rsidR="00A668CE" w:rsidRDefault="00A668CE" w:rsidP="00A668CE">
      <w:pPr>
        <w:tabs>
          <w:tab w:val="left" w:pos="136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155"/>
        <w:gridCol w:w="797"/>
        <w:gridCol w:w="2261"/>
        <w:gridCol w:w="2030"/>
        <w:gridCol w:w="1998"/>
        <w:gridCol w:w="2721"/>
        <w:gridCol w:w="1601"/>
        <w:gridCol w:w="822"/>
        <w:gridCol w:w="794"/>
      </w:tblGrid>
      <w:tr w:rsidR="00A668CE" w:rsidTr="00886ED2">
        <w:trPr>
          <w:trHeight w:val="345"/>
        </w:trPr>
        <w:tc>
          <w:tcPr>
            <w:tcW w:w="146" w:type="pct"/>
            <w:vMerge w:val="restar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№</w:t>
            </w:r>
          </w:p>
        </w:tc>
        <w:tc>
          <w:tcPr>
            <w:tcW w:w="689" w:type="pct"/>
            <w:vMerge w:val="restart"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  <w:r>
              <w:t>тема</w:t>
            </w:r>
          </w:p>
        </w:tc>
        <w:tc>
          <w:tcPr>
            <w:tcW w:w="255" w:type="pct"/>
            <w:vMerge w:val="restart"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723" w:type="pct"/>
            <w:vMerge w:val="restart"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  <w:r>
              <w:t>Тип урока</w:t>
            </w:r>
          </w:p>
        </w:tc>
        <w:tc>
          <w:tcPr>
            <w:tcW w:w="649" w:type="pct"/>
            <w:vMerge w:val="restart"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  <w:r>
              <w:t>Характеристика деятельности учащихся или виды учебной деятельности</w:t>
            </w:r>
          </w:p>
        </w:tc>
        <w:tc>
          <w:tcPr>
            <w:tcW w:w="639" w:type="pct"/>
            <w:vMerge w:val="restart"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  <w:r>
              <w:t>Виды контроля</w:t>
            </w:r>
          </w:p>
        </w:tc>
        <w:tc>
          <w:tcPr>
            <w:tcW w:w="869" w:type="pct"/>
            <w:vMerge w:val="restart"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  <w:r>
              <w:t>планируемые результаты освоения материала</w:t>
            </w:r>
          </w:p>
        </w:tc>
        <w:tc>
          <w:tcPr>
            <w:tcW w:w="512" w:type="pct"/>
            <w:vMerge w:val="restart"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  <w:r>
              <w:t>Дом</w:t>
            </w:r>
            <w:proofErr w:type="gramStart"/>
            <w:r w:rsidR="00886ED2">
              <w:t>.</w:t>
            </w:r>
            <w:proofErr w:type="gramEnd"/>
            <w:r>
              <w:t xml:space="preserve"> </w:t>
            </w:r>
            <w:proofErr w:type="gramStart"/>
            <w:r w:rsidR="00886ED2">
              <w:t>З</w:t>
            </w:r>
            <w:r>
              <w:t>адан</w:t>
            </w:r>
            <w:proofErr w:type="gramEnd"/>
            <w:r w:rsidR="00886ED2">
              <w:t>.</w:t>
            </w:r>
          </w:p>
        </w:tc>
        <w:tc>
          <w:tcPr>
            <w:tcW w:w="517" w:type="pct"/>
            <w:gridSpan w:val="2"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  <w:r>
              <w:t>Дата проведения</w:t>
            </w:r>
          </w:p>
        </w:tc>
      </w:tr>
      <w:tr w:rsidR="00A668CE" w:rsidTr="00886ED2">
        <w:trPr>
          <w:trHeight w:val="1020"/>
        </w:trPr>
        <w:tc>
          <w:tcPr>
            <w:tcW w:w="146" w:type="pct"/>
            <w:vMerge/>
          </w:tcPr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689" w:type="pct"/>
            <w:vMerge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</w:p>
        </w:tc>
        <w:tc>
          <w:tcPr>
            <w:tcW w:w="255" w:type="pct"/>
            <w:vMerge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</w:p>
        </w:tc>
        <w:tc>
          <w:tcPr>
            <w:tcW w:w="723" w:type="pct"/>
            <w:vMerge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</w:p>
        </w:tc>
        <w:tc>
          <w:tcPr>
            <w:tcW w:w="649" w:type="pct"/>
            <w:vMerge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</w:p>
        </w:tc>
        <w:tc>
          <w:tcPr>
            <w:tcW w:w="639" w:type="pct"/>
            <w:vMerge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</w:p>
        </w:tc>
        <w:tc>
          <w:tcPr>
            <w:tcW w:w="869" w:type="pct"/>
            <w:vMerge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</w:p>
        </w:tc>
        <w:tc>
          <w:tcPr>
            <w:tcW w:w="512" w:type="pct"/>
            <w:vMerge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</w:p>
        </w:tc>
        <w:tc>
          <w:tcPr>
            <w:tcW w:w="263" w:type="pct"/>
          </w:tcPr>
          <w:p w:rsidR="00A668CE" w:rsidRDefault="00A668CE" w:rsidP="00886ED2">
            <w:pPr>
              <w:tabs>
                <w:tab w:val="left" w:pos="1365"/>
              </w:tabs>
              <w:jc w:val="center"/>
            </w:pPr>
            <w:r>
              <w:t>по плану</w:t>
            </w:r>
          </w:p>
        </w:tc>
        <w:tc>
          <w:tcPr>
            <w:tcW w:w="254" w:type="pct"/>
          </w:tcPr>
          <w:p w:rsidR="00A668CE" w:rsidRDefault="00886ED2" w:rsidP="00886ED2">
            <w:pPr>
              <w:tabs>
                <w:tab w:val="left" w:pos="1365"/>
              </w:tabs>
            </w:pPr>
            <w:r>
              <w:t>факт.</w:t>
            </w:r>
          </w:p>
        </w:tc>
      </w:tr>
      <w:tr w:rsidR="00A668CE" w:rsidTr="00886ED2">
        <w:tc>
          <w:tcPr>
            <w:tcW w:w="3971" w:type="pct"/>
            <w:gridSpan w:val="7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Раздел 1.ЛИЧНОСТЬ ПОДРОСТКА</w:t>
            </w:r>
          </w:p>
        </w:tc>
        <w:tc>
          <w:tcPr>
            <w:tcW w:w="1029" w:type="pct"/>
            <w:gridSpan w:val="3"/>
          </w:tcPr>
          <w:p w:rsidR="00A668CE" w:rsidRDefault="00A668CE" w:rsidP="00D672BE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1.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Ведение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</w:tcPr>
          <w:p w:rsidR="00A668CE" w:rsidRDefault="00A668CE" w:rsidP="00D672BE">
            <w:pPr>
              <w:jc w:val="both"/>
              <w:rPr>
                <w:sz w:val="28"/>
                <w:szCs w:val="28"/>
              </w:rPr>
            </w:pPr>
            <w:r>
              <w:t>Вводный урок</w:t>
            </w:r>
          </w:p>
        </w:tc>
        <w:tc>
          <w:tcPr>
            <w:tcW w:w="649" w:type="pct"/>
          </w:tcPr>
          <w:p w:rsidR="00A668CE" w:rsidRPr="007E44DC" w:rsidRDefault="00A668CE" w:rsidP="00D67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1ED7">
              <w:rPr>
                <w:sz w:val="28"/>
                <w:szCs w:val="28"/>
              </w:rPr>
              <w:t xml:space="preserve"> </w:t>
            </w:r>
          </w:p>
          <w:p w:rsidR="00A668CE" w:rsidRDefault="00A668CE" w:rsidP="00D672BE">
            <w:pPr>
              <w:jc w:val="center"/>
            </w:pPr>
            <w:r>
              <w:t>Коллективная</w:t>
            </w:r>
          </w:p>
          <w:p w:rsidR="00A668CE" w:rsidRPr="007E44DC" w:rsidRDefault="00A668CE" w:rsidP="00D672BE">
            <w:pPr>
              <w:rPr>
                <w:sz w:val="28"/>
                <w:szCs w:val="28"/>
              </w:rPr>
            </w:pPr>
            <w:r>
              <w:t>беседа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Опрос</w:t>
            </w:r>
          </w:p>
          <w:p w:rsidR="00A668CE" w:rsidRDefault="00A668CE" w:rsidP="00D672BE">
            <w:pPr>
              <w:jc w:val="center"/>
            </w:pPr>
            <w:r>
              <w:t>Таблица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-какой мир открывает курс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 « Обществознание» в 7 классе.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-задачи и содержание курса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-структура курса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-основные источники знаний при изучении курса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-формы работы по обществознанию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proofErr w:type="spellStart"/>
            <w:r w:rsidRPr="004615F4">
              <w:t>§</w:t>
            </w:r>
            <w:r>
              <w:t>с</w:t>
            </w:r>
            <w:proofErr w:type="spellEnd"/>
            <w:r>
              <w:t xml:space="preserve"> 4-5</w:t>
            </w:r>
          </w:p>
        </w:tc>
        <w:tc>
          <w:tcPr>
            <w:tcW w:w="263" w:type="pct"/>
          </w:tcPr>
          <w:p w:rsidR="00A668CE" w:rsidRPr="0098390B" w:rsidRDefault="00A668CE" w:rsidP="00D672BE">
            <w:pPr>
              <w:shd w:val="clear" w:color="auto" w:fill="FFFFFF"/>
              <w:ind w:left="7"/>
              <w:rPr>
                <w:color w:val="000000"/>
                <w:spacing w:val="-2"/>
              </w:rPr>
            </w:pPr>
          </w:p>
        </w:tc>
        <w:tc>
          <w:tcPr>
            <w:tcW w:w="254" w:type="pct"/>
          </w:tcPr>
          <w:p w:rsidR="00231883" w:rsidRDefault="00231883" w:rsidP="00D672BE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2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Переходный возраст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</w:tcPr>
          <w:p w:rsidR="00A668CE" w:rsidRDefault="00A668CE" w:rsidP="00D672BE"/>
          <w:p w:rsidR="00A668CE" w:rsidRDefault="00A668CE" w:rsidP="00D672BE">
            <w:pPr>
              <w:jc w:val="center"/>
            </w:pPr>
            <w:r>
              <w:t>Индивидуальная</w:t>
            </w:r>
          </w:p>
          <w:p w:rsidR="00A668CE" w:rsidRPr="00034709" w:rsidRDefault="00A668CE" w:rsidP="00D672BE">
            <w:pPr>
              <w:ind w:firstLine="708"/>
            </w:pPr>
            <w:r>
              <w:t xml:space="preserve">Самостоятельная   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Рассказ </w:t>
            </w:r>
          </w:p>
          <w:p w:rsidR="00A668CE" w:rsidRDefault="00A668CE" w:rsidP="00D672BE">
            <w:pPr>
              <w:jc w:val="center"/>
            </w:pPr>
            <w:r>
              <w:t>Индивидуальные задания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общая характеристика подросткового возраста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детство,  подростковый возраст,  юность,</w:t>
            </w:r>
          </w:p>
          <w:p w:rsidR="00A668CE" w:rsidRDefault="00A668CE" w:rsidP="00D672BE">
            <w:pPr>
              <w:tabs>
                <w:tab w:val="left" w:pos="1365"/>
              </w:tabs>
            </w:pPr>
            <w:proofErr w:type="spellStart"/>
            <w:r>
              <w:t>тинейджеры</w:t>
            </w:r>
            <w:proofErr w:type="spellEnd"/>
            <w:r>
              <w:t>. подростковый возраст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-возраст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 возрастная периодизация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Особенности подросткового возраста.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1</w:t>
            </w:r>
          </w:p>
        </w:tc>
        <w:tc>
          <w:tcPr>
            <w:tcW w:w="263" w:type="pct"/>
          </w:tcPr>
          <w:p w:rsidR="00A668CE" w:rsidRDefault="00A668CE" w:rsidP="00D672BE"/>
          <w:p w:rsidR="00A668CE" w:rsidRDefault="00A668CE" w:rsidP="00D672BE"/>
          <w:p w:rsidR="00A668CE" w:rsidRDefault="00A668CE" w:rsidP="00D672BE"/>
          <w:p w:rsidR="00A668CE" w:rsidRDefault="00A668CE" w:rsidP="00D672BE"/>
          <w:p w:rsidR="00A668CE" w:rsidRDefault="00A668CE" w:rsidP="00D672BE"/>
          <w:p w:rsidR="00A668CE" w:rsidRDefault="00A668CE" w:rsidP="00D672BE"/>
          <w:p w:rsidR="00A668CE" w:rsidRDefault="00A668CE" w:rsidP="00D672BE"/>
          <w:p w:rsidR="00A668CE" w:rsidRDefault="00A668CE" w:rsidP="00D672BE"/>
          <w:p w:rsidR="00A668CE" w:rsidRDefault="00A668CE" w:rsidP="00D672BE"/>
          <w:p w:rsidR="00A668CE" w:rsidRDefault="00A668CE" w:rsidP="00D672BE"/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3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Задачи и  трудности подросткового возраста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Коллективная</w:t>
            </w:r>
          </w:p>
          <w:p w:rsidR="00A668CE" w:rsidRDefault="00A668CE" w:rsidP="00D672BE">
            <w:pPr>
              <w:jc w:val="center"/>
            </w:pPr>
            <w:r>
              <w:t xml:space="preserve">Рассказ 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Опрос 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-задачи подросткового возраста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-проблемы подросткового возраста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Важнейшие особенности подросткового возраста: частичная принадлежность подростка к группе детей, частично – к группе взрослых.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учебная деятельность и труд подростка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2</w:t>
            </w:r>
          </w:p>
        </w:tc>
        <w:tc>
          <w:tcPr>
            <w:tcW w:w="263" w:type="pct"/>
          </w:tcPr>
          <w:p w:rsidR="00A668CE" w:rsidRDefault="00A668CE" w:rsidP="00D672BE"/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4</w:t>
            </w:r>
          </w:p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Взросление и физические изменения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 у подростков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 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и совершенствования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Групповая 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Развернутый ответ по картинке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-что такое взросление?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-обобщенная характеристика подростка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-чем объясняются физические изменения у подростков?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-внешняя привлекательность и её влияние на проце</w:t>
            </w:r>
            <w:proofErr w:type="gramStart"/>
            <w:r>
              <w:t>сс  взр</w:t>
            </w:r>
            <w:proofErr w:type="gramEnd"/>
            <w:r>
              <w:t>осления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-телосложение, неравномерность развития подростков самооценка понятия: альтруизм, динамизм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3,4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right="58" w:hanging="5"/>
              <w:rPr>
                <w:color w:val="000000"/>
                <w:spacing w:val="-1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rPr>
          <w:trHeight w:val="1692"/>
        </w:trPr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5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Психологический портрет личности. Темперамент, характер.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и совершенствования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Фронтальная </w:t>
            </w:r>
          </w:p>
          <w:p w:rsidR="00A668CE" w:rsidRDefault="00A668CE" w:rsidP="00D672BE">
            <w:pPr>
              <w:jc w:val="center"/>
            </w:pPr>
            <w:r>
              <w:t>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Таблица</w:t>
            </w:r>
          </w:p>
          <w:p w:rsidR="00A668CE" w:rsidRDefault="00A668CE" w:rsidP="00D672BE">
            <w:pPr>
              <w:jc w:val="center"/>
            </w:pPr>
            <w:r>
              <w:t>Словарный диктант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-индивид, личность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-свойства  психического портрета личности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-темперамент, типы личности по темпераменту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-характер, способности, чувства и эмоции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Морально- волевые качества личности как стержень характера.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личность темперамент, характер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положительные и отрицательные черты характера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5</w:t>
            </w:r>
          </w:p>
        </w:tc>
        <w:tc>
          <w:tcPr>
            <w:tcW w:w="263" w:type="pct"/>
          </w:tcPr>
          <w:p w:rsidR="00A668CE" w:rsidRPr="00894FCB" w:rsidRDefault="00A668CE" w:rsidP="00D672BE">
            <w:pPr>
              <w:rPr>
                <w:rStyle w:val="a6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6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Психологический портрет личности.  Способности, чувства, эмоции.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Коллективная </w:t>
            </w:r>
          </w:p>
          <w:p w:rsidR="00A668CE" w:rsidRDefault="00A668CE" w:rsidP="00D672BE">
            <w:pPr>
              <w:jc w:val="center"/>
            </w:pPr>
            <w:r>
              <w:t xml:space="preserve">Беседа 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Опрос 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-способности.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Общие и специальные способности. Интеллект как способность к познанию и логическому мышлению.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-чувства – высший тип психических реакций,  эмоци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низший.понятия</w:t>
            </w:r>
            <w:proofErr w:type="spellEnd"/>
            <w:r>
              <w:t>: способности, интеллект, аффект, эмоции, чувства, настроение, стресс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6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right="72"/>
              <w:rPr>
                <w:color w:val="000000"/>
                <w:spacing w:val="-2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7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Самооценка подростка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совершенствования знаний умений и навыков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Коллективная</w:t>
            </w:r>
          </w:p>
          <w:p w:rsidR="00A668CE" w:rsidRDefault="00A668CE" w:rsidP="00D672BE">
            <w:pPr>
              <w:jc w:val="center"/>
            </w:pPr>
            <w:r>
              <w:t xml:space="preserve">Рассказ 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Опрос</w:t>
            </w:r>
          </w:p>
          <w:p w:rsidR="00A668CE" w:rsidRDefault="00A668CE" w:rsidP="00D672BE">
            <w:pPr>
              <w:jc w:val="center"/>
            </w:pPr>
            <w:r>
              <w:t>Таблица Тест</w:t>
            </w:r>
          </w:p>
          <w:p w:rsidR="00A668CE" w:rsidRDefault="00A668CE" w:rsidP="00D672BE">
            <w:pPr>
              <w:jc w:val="center"/>
            </w:pPr>
            <w:r>
              <w:t>Защита проектов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Самооценка как основа регулирования поведения личности.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Опасности завышенной </w:t>
            </w:r>
            <w:r>
              <w:lastRenderedPageBreak/>
              <w:t>и заниженной самооценки.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 кто и что влияет на самооценку подростка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 как сдерживать свои чувства и эмоции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-что такое выдающая личность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-самовоспитание, метод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самоприказ</w:t>
            </w:r>
            <w:proofErr w:type="spellEnd"/>
            <w:r>
              <w:t xml:space="preserve">, самовнушение, </w:t>
            </w:r>
            <w:proofErr w:type="spellStart"/>
            <w:r>
              <w:t>самободрение.понятия</w:t>
            </w:r>
            <w:proofErr w:type="spellEnd"/>
            <w:r>
              <w:t>: самооценка, самовоспитание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lastRenderedPageBreak/>
              <w:t>§</w:t>
            </w:r>
            <w:r>
              <w:t>7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8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proofErr w:type="gramStart"/>
            <w:r>
              <w:t>Выдающиеся</w:t>
            </w:r>
            <w:proofErr w:type="gramEnd"/>
            <w:r>
              <w:t xml:space="preserve">  личность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Групповая 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Презентация групп новой работы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что такое выдающая личность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роль природных задатков для формирования выдающейся личности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-самовоспитание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 одаренность детей и подростков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 талант, сила воли, трудолюбие </w:t>
            </w:r>
          </w:p>
          <w:p w:rsidR="00A668CE" w:rsidRDefault="00A668CE" w:rsidP="00D672BE">
            <w:pPr>
              <w:tabs>
                <w:tab w:val="left" w:pos="1365"/>
              </w:tabs>
            </w:pPr>
            <w:proofErr w:type="gramStart"/>
            <w:r>
              <w:t xml:space="preserve">Роль поощрения одаренности в ее </w:t>
            </w:r>
            <w:proofErr w:type="spellStart"/>
            <w:r>
              <w:t>развитиипонятия</w:t>
            </w:r>
            <w:proofErr w:type="spellEnd"/>
            <w:r>
              <w:t>: выдающиеся личность, самовоспитание</w:t>
            </w:r>
            <w:proofErr w:type="gramEnd"/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8</w:t>
            </w:r>
          </w:p>
        </w:tc>
        <w:tc>
          <w:tcPr>
            <w:tcW w:w="263" w:type="pct"/>
          </w:tcPr>
          <w:p w:rsidR="00A668CE" w:rsidRPr="00894FCB" w:rsidRDefault="00A668CE" w:rsidP="00D672BE">
            <w:pPr>
              <w:rPr>
                <w:rStyle w:val="a6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9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Лидер и его качества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Фронтальная </w:t>
            </w:r>
          </w:p>
          <w:p w:rsidR="00A668CE" w:rsidRDefault="00A668CE" w:rsidP="00D672BE">
            <w:pPr>
              <w:jc w:val="center"/>
            </w:pPr>
            <w:r>
              <w:t>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Развернутый ответ по картинке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-лидер, лидерство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 какие качества необходимы лидеру?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-искусство общения как обязательная  черта </w:t>
            </w:r>
            <w:r>
              <w:lastRenderedPageBreak/>
              <w:t>лидера понятия: лидер, специфические черты характера лидера</w:t>
            </w:r>
          </w:p>
          <w:p w:rsidR="00A668CE" w:rsidRDefault="00A668CE" w:rsidP="00D672BE">
            <w:pPr>
              <w:jc w:val="right"/>
            </w:pP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lastRenderedPageBreak/>
              <w:t>§</w:t>
            </w:r>
            <w:r>
              <w:t>9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right="230" w:hanging="14"/>
              <w:rPr>
                <w:color w:val="000000"/>
                <w:spacing w:val="-1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10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Повторение и обобщение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Урок обобщения и систематизации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Коллективная </w:t>
            </w:r>
          </w:p>
          <w:p w:rsidR="00A668CE" w:rsidRDefault="00A668CE" w:rsidP="00D672BE">
            <w:pPr>
              <w:jc w:val="center"/>
            </w:pPr>
            <w:r>
              <w:t xml:space="preserve">Беседа 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Таблица</w:t>
            </w:r>
          </w:p>
          <w:p w:rsidR="00A668CE" w:rsidRDefault="00A668CE" w:rsidP="00D672BE">
            <w:pPr>
              <w:jc w:val="center"/>
            </w:pPr>
            <w:r>
              <w:t>Словарный диктант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изуч</w:t>
            </w:r>
            <w:proofErr w:type="spellEnd"/>
            <w:r>
              <w:t>. раздел</w:t>
            </w:r>
          </w:p>
        </w:tc>
        <w:tc>
          <w:tcPr>
            <w:tcW w:w="263" w:type="pct"/>
          </w:tcPr>
          <w:p w:rsidR="00A668CE" w:rsidRDefault="00A668CE" w:rsidP="00D672BE"/>
        </w:tc>
        <w:tc>
          <w:tcPr>
            <w:tcW w:w="254" w:type="pct"/>
          </w:tcPr>
          <w:p w:rsidR="00A668CE" w:rsidRDefault="00A668CE" w:rsidP="00D672BE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5000" w:type="pct"/>
            <w:gridSpan w:val="10"/>
          </w:tcPr>
          <w:p w:rsidR="00A668CE" w:rsidRDefault="00A668CE" w:rsidP="00D672BE">
            <w:pPr>
              <w:tabs>
                <w:tab w:val="left" w:pos="1365"/>
              </w:tabs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rPr>
                <w:b/>
              </w:rPr>
              <w:t>ПОДРОСТОК В СОЦИАЛЬНОЙ СРЕДЕ.</w:t>
            </w: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11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Социальная среда подростка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и совершенствования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Коллективная</w:t>
            </w:r>
          </w:p>
          <w:p w:rsidR="00A668CE" w:rsidRDefault="00A668CE" w:rsidP="00D672BE">
            <w:pPr>
              <w:jc w:val="center"/>
            </w:pPr>
            <w:r>
              <w:t xml:space="preserve">Рассказ </w:t>
            </w:r>
          </w:p>
        </w:tc>
        <w:tc>
          <w:tcPr>
            <w:tcW w:w="639" w:type="pct"/>
            <w:vAlign w:val="center"/>
          </w:tcPr>
          <w:p w:rsidR="00A668CE" w:rsidRPr="00B53B67" w:rsidRDefault="00A668CE" w:rsidP="00D672BE">
            <w:pPr>
              <w:jc w:val="center"/>
              <w:rPr>
                <w:i/>
              </w:rPr>
            </w:pPr>
            <w:r w:rsidRPr="00B53B67">
              <w:rPr>
                <w:i/>
              </w:rPr>
              <w:t>Опрос</w:t>
            </w:r>
          </w:p>
          <w:p w:rsidR="00A668CE" w:rsidRDefault="00A668CE" w:rsidP="00D672BE">
            <w:pPr>
              <w:jc w:val="center"/>
            </w:pP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-социальная среда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Роль социальной среды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Ближайшая и дальняя среда подростков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Семья как малая группа, пользующаяся наибольшим доверием подростка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-как влияют на подростка?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 кто влияет на подростка?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понятия: социальная среда, прямое влияние окружающих, 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косвенное влияние       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10</w:t>
            </w:r>
          </w:p>
        </w:tc>
        <w:tc>
          <w:tcPr>
            <w:tcW w:w="263" w:type="pct"/>
          </w:tcPr>
          <w:p w:rsidR="00A668CE" w:rsidRPr="00231883" w:rsidRDefault="00A668CE" w:rsidP="00231883">
            <w:pPr>
              <w:shd w:val="clear" w:color="auto" w:fill="FFFFFF"/>
              <w:ind w:right="10" w:firstLine="14"/>
              <w:rPr>
                <w:color w:val="000000"/>
                <w:spacing w:val="-7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12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Подросток в группе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и совершенствования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Групповая 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Общество- совокупность разных групп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-какие группы составляют общество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Большие, малые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-законы группы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Жизнь по законам группы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Конформизм как  </w:t>
            </w:r>
            <w:r>
              <w:lastRenderedPageBreak/>
              <w:t>особая форма поведения в ответ на групповое давление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конформизм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lastRenderedPageBreak/>
              <w:t>§</w:t>
            </w:r>
            <w:r>
              <w:t>11</w:t>
            </w:r>
          </w:p>
        </w:tc>
        <w:tc>
          <w:tcPr>
            <w:tcW w:w="263" w:type="pct"/>
          </w:tcPr>
          <w:p w:rsidR="00A668CE" w:rsidRPr="008F6DD1" w:rsidRDefault="00A668CE" w:rsidP="00D672BE">
            <w:pPr>
              <w:shd w:val="clear" w:color="auto" w:fill="FFFFFF"/>
              <w:ind w:left="24"/>
              <w:rPr>
                <w:b/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13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Межличностные отношения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Фронтальная </w:t>
            </w:r>
          </w:p>
          <w:p w:rsidR="00A668CE" w:rsidRDefault="00A668CE" w:rsidP="00D672BE">
            <w:pPr>
              <w:jc w:val="center"/>
            </w:pPr>
            <w:r>
              <w:t>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Опрос 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 межличностные отношения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Роль психологических качеств и нравственных норм </w:t>
            </w:r>
            <w:proofErr w:type="gramStart"/>
            <w:r>
              <w:t>в</w:t>
            </w:r>
            <w:proofErr w:type="gramEnd"/>
            <w:r>
              <w:t xml:space="preserve"> межличностных отношений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-взаимопонимание в межличностных отношениях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межличностные отношения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12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rPr>
          <w:trHeight w:val="599"/>
        </w:trPr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14</w:t>
            </w:r>
          </w:p>
          <w:p w:rsidR="00A668CE" w:rsidRDefault="00A668CE" w:rsidP="00D672BE">
            <w:pPr>
              <w:tabs>
                <w:tab w:val="left" w:pos="1365"/>
              </w:tabs>
            </w:pPr>
          </w:p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«Мы» и «они»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Мир знакомых и незнакомых людей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Коллективная </w:t>
            </w:r>
          </w:p>
          <w:p w:rsidR="00A668CE" w:rsidRDefault="00A668CE" w:rsidP="00D672BE">
            <w:pPr>
              <w:jc w:val="center"/>
            </w:pPr>
            <w:r>
              <w:t xml:space="preserve">Беседа 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Опрос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Отношения с близкими знакомыми как личные отношения.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Отношения с незнакомыми как деловые (формальные) отношения - категории людей: «мы» и «они»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«мы»- те, к кому испытываю симпатию, с кем постоянно общаюсь, кому доверяю, «они» кого не знаю, с кем не общителен и неуживчив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-проблемы знакомства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-мир знакомых и незнакомых людей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толерантность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13,14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right="67"/>
              <w:rPr>
                <w:color w:val="000000"/>
                <w:spacing w:val="-6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rPr>
          <w:trHeight w:val="1017"/>
        </w:trPr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15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Социальный портрет молодежи</w:t>
            </w:r>
          </w:p>
          <w:p w:rsidR="00A668CE" w:rsidRPr="00DD661C" w:rsidRDefault="00A668CE" w:rsidP="00D672BE"/>
          <w:p w:rsidR="00A668CE" w:rsidRDefault="00A668CE" w:rsidP="00D672BE"/>
          <w:p w:rsidR="00A668CE" w:rsidRPr="00DD661C" w:rsidRDefault="00A668CE" w:rsidP="00D672BE">
            <w:pPr>
              <w:jc w:val="center"/>
            </w:pP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Фронтальная</w:t>
            </w:r>
          </w:p>
          <w:p w:rsidR="00A668CE" w:rsidRDefault="00A668CE" w:rsidP="00D672BE">
            <w:pPr>
              <w:jc w:val="center"/>
            </w:pPr>
            <w:r>
              <w:t>Лекция</w:t>
            </w:r>
          </w:p>
        </w:tc>
        <w:tc>
          <w:tcPr>
            <w:tcW w:w="63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Презентация групп новой работы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-молодеж</w:t>
            </w:r>
            <w:proofErr w:type="gramStart"/>
            <w:r>
              <w:t>ь-</w:t>
            </w:r>
            <w:proofErr w:type="gramEnd"/>
            <w:r>
              <w:t xml:space="preserve"> большая социальная группа</w:t>
            </w:r>
          </w:p>
          <w:p w:rsidR="00A668CE" w:rsidRDefault="00A668CE" w:rsidP="00D672BE">
            <w:pPr>
              <w:tabs>
                <w:tab w:val="left" w:pos="1365"/>
              </w:tabs>
            </w:pPr>
            <w:proofErr w:type="gramStart"/>
            <w:r>
              <w:t>Важнейшие</w:t>
            </w:r>
            <w:proofErr w:type="gramEnd"/>
            <w:r>
              <w:t xml:space="preserve"> событии, приходившие на молодежный возраст.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-проблемы молодежи в современном мире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-ценности современной молодежи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 понятия: инфантильность ценности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15</w:t>
            </w:r>
          </w:p>
        </w:tc>
        <w:tc>
          <w:tcPr>
            <w:tcW w:w="263" w:type="pct"/>
          </w:tcPr>
          <w:p w:rsidR="00A668CE" w:rsidRDefault="00A668CE" w:rsidP="00D672BE">
            <w:pPr>
              <w:shd w:val="clear" w:color="auto" w:fill="FFFFFF"/>
              <w:ind w:right="67"/>
              <w:rPr>
                <w:color w:val="000000"/>
                <w:spacing w:val="-6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rPr>
          <w:trHeight w:val="1017"/>
        </w:trPr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16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Повторение и обобщение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Самостоятельная</w:t>
            </w:r>
          </w:p>
          <w:p w:rsidR="00A668CE" w:rsidRDefault="00A668CE" w:rsidP="00D672BE">
            <w:pPr>
              <w:jc w:val="center"/>
            </w:pPr>
            <w:r>
              <w:t xml:space="preserve">Беседа </w:t>
            </w:r>
          </w:p>
          <w:p w:rsidR="00A668CE" w:rsidRDefault="00A668CE" w:rsidP="00D672BE">
            <w:pPr>
              <w:jc w:val="center"/>
            </w:pPr>
          </w:p>
        </w:tc>
        <w:tc>
          <w:tcPr>
            <w:tcW w:w="639" w:type="pct"/>
          </w:tcPr>
          <w:p w:rsidR="00A668CE" w:rsidRDefault="00A668CE" w:rsidP="00D672BE">
            <w:pPr>
              <w:jc w:val="center"/>
            </w:pPr>
            <w:r>
              <w:t>Таблица Тест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Защита проектов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изуч</w:t>
            </w:r>
            <w:proofErr w:type="spellEnd"/>
            <w:r>
              <w:t>. раздел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5000" w:type="pct"/>
            <w:gridSpan w:val="10"/>
          </w:tcPr>
          <w:p w:rsidR="00A668CE" w:rsidRDefault="00A668CE" w:rsidP="00D672BE">
            <w:pPr>
              <w:tabs>
                <w:tab w:val="left" w:pos="1365"/>
              </w:tabs>
              <w:rPr>
                <w:b/>
              </w:rPr>
            </w:pPr>
            <w:r>
              <w:rPr>
                <w:b/>
              </w:rPr>
              <w:t>РАЗДЕЛ 3.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rPr>
                <w:b/>
              </w:rPr>
              <w:t>ПОДРОСТОК И ЗАКОН</w:t>
            </w:r>
            <w:r>
              <w:t>.(11Ч)</w:t>
            </w: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17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Юридические границы подросткового возраста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Коллективная</w:t>
            </w:r>
          </w:p>
          <w:p w:rsidR="00A668CE" w:rsidRDefault="00A668CE" w:rsidP="00D672BE">
            <w:pPr>
              <w:jc w:val="center"/>
            </w:pPr>
            <w:r>
              <w:t xml:space="preserve">Лекция </w:t>
            </w:r>
          </w:p>
          <w:p w:rsidR="00A668CE" w:rsidRDefault="00A668CE" w:rsidP="00D672BE">
            <w:pPr>
              <w:jc w:val="center"/>
            </w:pP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Опрос 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-особенности правового статуса несовершеннолетних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-под защитой права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понятия: малолетний, несовершеннолетний, право, юридическая ответственность,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дееспособность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16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18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Юридическая ответственность 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</w:tcPr>
          <w:p w:rsidR="00A668CE" w:rsidRPr="007E44DC" w:rsidRDefault="00A668CE" w:rsidP="00D672BE">
            <w:pPr>
              <w:rPr>
                <w:sz w:val="28"/>
                <w:szCs w:val="28"/>
              </w:rPr>
            </w:pPr>
            <w:r>
              <w:t>Групповая 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Развернутый ответ по плану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-юридическая ответственность,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-дееспособность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 xml:space="preserve">16 </w:t>
            </w:r>
            <w:proofErr w:type="spellStart"/>
            <w:r>
              <w:t>повт</w:t>
            </w:r>
            <w:proofErr w:type="spellEnd"/>
            <w:r>
              <w:t xml:space="preserve">., </w:t>
            </w:r>
            <w:proofErr w:type="spellStart"/>
            <w:r>
              <w:t>зап</w:t>
            </w:r>
            <w:proofErr w:type="spellEnd"/>
            <w:r>
              <w:t>. В тетради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19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Подросток как гражданин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Урок-лекция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Таблица</w:t>
            </w:r>
          </w:p>
          <w:p w:rsidR="00A668CE" w:rsidRDefault="00A668CE" w:rsidP="00D672BE">
            <w:pPr>
              <w:jc w:val="center"/>
            </w:pPr>
            <w:r>
              <w:t>Словарный диктант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-гражданин и гражданство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гражданин, гражданство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17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right="38" w:firstLine="5"/>
              <w:rPr>
                <w:color w:val="000000"/>
                <w:spacing w:val="-7"/>
              </w:rPr>
            </w:pPr>
          </w:p>
        </w:tc>
        <w:tc>
          <w:tcPr>
            <w:tcW w:w="254" w:type="pct"/>
          </w:tcPr>
          <w:p w:rsidR="00A668CE" w:rsidRDefault="00A668CE" w:rsidP="00D672BE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20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Права и свободы. </w:t>
            </w:r>
            <w:r>
              <w:lastRenderedPageBreak/>
              <w:t>Обязанности граждан РФ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lastRenderedPageBreak/>
              <w:t>Лекция</w:t>
            </w:r>
          </w:p>
          <w:p w:rsidR="00A668CE" w:rsidRDefault="00A668CE" w:rsidP="00D672BE">
            <w:pPr>
              <w:jc w:val="center"/>
            </w:pPr>
            <w:r>
              <w:lastRenderedPageBreak/>
              <w:t>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lastRenderedPageBreak/>
              <w:t xml:space="preserve">Презентация </w:t>
            </w:r>
            <w:r>
              <w:lastRenderedPageBreak/>
              <w:t>групп новой работы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 xml:space="preserve"> -гражданские (личные)  </w:t>
            </w:r>
            <w:r>
              <w:lastRenderedPageBreak/>
              <w:t>права и свободы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-политические права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-обязанности граждан Российской Федерации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 права человека и гражданина, собрание, митинг, демонстрация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lastRenderedPageBreak/>
              <w:t>§</w:t>
            </w:r>
            <w:r>
              <w:t xml:space="preserve">17 </w:t>
            </w:r>
            <w:proofErr w:type="spellStart"/>
            <w:r>
              <w:t>повт</w:t>
            </w:r>
            <w:proofErr w:type="spellEnd"/>
            <w:r>
              <w:t xml:space="preserve">., </w:t>
            </w:r>
            <w:r>
              <w:lastRenderedPageBreak/>
              <w:t>работа с текстом Конституции РФ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right="82" w:firstLine="5"/>
              <w:rPr>
                <w:color w:val="000000"/>
                <w:spacing w:val="-3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21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Подросток и его права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Коллективная</w:t>
            </w:r>
          </w:p>
          <w:p w:rsidR="00A668CE" w:rsidRDefault="00A668CE" w:rsidP="00D672BE">
            <w:pPr>
              <w:jc w:val="center"/>
            </w:pPr>
            <w:r>
              <w:t xml:space="preserve">Лекция 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Опрос</w:t>
            </w:r>
          </w:p>
          <w:p w:rsidR="00A668CE" w:rsidRDefault="00A668CE" w:rsidP="00D672BE">
            <w:pPr>
              <w:jc w:val="center"/>
            </w:pPr>
            <w:r>
              <w:t>Таблица Тест</w:t>
            </w:r>
          </w:p>
          <w:p w:rsidR="00A668CE" w:rsidRDefault="00A668CE" w:rsidP="00D672BE">
            <w:pPr>
              <w:jc w:val="center"/>
            </w:pPr>
            <w:r>
              <w:t>Защита проектов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Юридическое положение несовершеннолетних с позиции законодательства РФ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понятия: права ребенка, 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18</w:t>
            </w:r>
          </w:p>
        </w:tc>
        <w:tc>
          <w:tcPr>
            <w:tcW w:w="263" w:type="pct"/>
          </w:tcPr>
          <w:p w:rsidR="00A668CE" w:rsidRDefault="00A668CE" w:rsidP="00D672BE">
            <w:pPr>
              <w:shd w:val="clear" w:color="auto" w:fill="FFFFFF"/>
              <w:ind w:right="82" w:firstLine="5"/>
              <w:rPr>
                <w:color w:val="000000"/>
                <w:spacing w:val="-7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22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Гражданские права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-гражданские  (личные) права.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Право ребенка на жизнь. Право на неприкосновенность личной жизни.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proofErr w:type="spellStart"/>
            <w:r w:rsidRPr="004615F4">
              <w:t>§</w:t>
            </w:r>
            <w:r>
              <w:t>с</w:t>
            </w:r>
            <w:proofErr w:type="spellEnd"/>
            <w:r>
              <w:t xml:space="preserve"> 127-128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23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Социально- экономические и культурные  права 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Коллективная</w:t>
            </w:r>
          </w:p>
          <w:p w:rsidR="00A668CE" w:rsidRDefault="00A668CE" w:rsidP="00D672BE">
            <w:pPr>
              <w:jc w:val="center"/>
            </w:pPr>
            <w:r>
              <w:t xml:space="preserve">Лекция </w:t>
            </w:r>
          </w:p>
          <w:p w:rsidR="00A668CE" w:rsidRDefault="00A668CE" w:rsidP="00D672BE">
            <w:pPr>
              <w:jc w:val="center"/>
            </w:pP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Опрос 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-социально- экономические и культурные права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Право на труд и свободный выбор профессии.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Защита от экономической эксплуатации.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Право на отдых.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Защита детства и материнства.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Право на охрану здоровья и медицинскую помощь.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Культурные права – </w:t>
            </w:r>
            <w:r>
              <w:lastRenderedPageBreak/>
              <w:t>образование, свобода творчества, участие в культурной жизни и пользование учреждениями культуры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lastRenderedPageBreak/>
              <w:t>§</w:t>
            </w:r>
            <w:r w:rsidR="006B6699">
              <w:t xml:space="preserve"> </w:t>
            </w:r>
            <w:r>
              <w:t>с 128-130</w:t>
            </w:r>
          </w:p>
        </w:tc>
        <w:tc>
          <w:tcPr>
            <w:tcW w:w="263" w:type="pct"/>
          </w:tcPr>
          <w:p w:rsidR="00A668CE" w:rsidRPr="00745D03" w:rsidRDefault="00A668CE" w:rsidP="00D672BE">
            <w:pPr>
              <w:pStyle w:val="a7"/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24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Конвенция о правах ребенка. 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</w:tcPr>
          <w:p w:rsidR="00A668CE" w:rsidRPr="007E44DC" w:rsidRDefault="00A668CE" w:rsidP="00D672BE">
            <w:pPr>
              <w:rPr>
                <w:sz w:val="28"/>
                <w:szCs w:val="28"/>
              </w:rPr>
            </w:pPr>
            <w:r>
              <w:t>Групповая 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Опрос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 международная конвенция в нашей стране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Конвенция о правах ребенка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С 130, раб с текстом Конвенции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25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Опасный путь преступной жизни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Урок-лекция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Опрос 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-юридическая ответственность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-что такое преступление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-подросток в обществе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преступление, проступок, виды наказаний несовершеннолетних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19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26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Уголовная и административная ответственность 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Лекция</w:t>
            </w:r>
          </w:p>
          <w:p w:rsidR="00A668CE" w:rsidRDefault="00A668CE" w:rsidP="00D672BE">
            <w:pPr>
              <w:jc w:val="center"/>
            </w:pPr>
            <w:r>
              <w:t>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Развернутый ответ 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Уголовная ответственность.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Возраст наступления уголовной ответственности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Принудительные меры воспитательного воздействия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Организованная преступность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Административные нарушения и меры административной ответственности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Правила поведения  несовершеннолетнего </w:t>
            </w:r>
            <w:r>
              <w:lastRenderedPageBreak/>
              <w:t>при задержании сотрудниками милиции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преступление, проступок, виды наказаний несовершеннолетних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С 134-136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rPr>
          <w:trHeight w:val="914"/>
        </w:trPr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27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Повторение и обобщение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контроля знаний, умений и навыков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Коллективная</w:t>
            </w:r>
          </w:p>
          <w:p w:rsidR="00A668CE" w:rsidRDefault="00A668CE" w:rsidP="00D672BE">
            <w:pPr>
              <w:jc w:val="center"/>
            </w:pPr>
            <w:r>
              <w:t xml:space="preserve">Лекция 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Таблица</w:t>
            </w:r>
          </w:p>
          <w:p w:rsidR="00A668CE" w:rsidRDefault="00A668CE" w:rsidP="00D672BE">
            <w:pPr>
              <w:jc w:val="center"/>
            </w:pPr>
            <w:r>
              <w:t>Словарный диктант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изуч</w:t>
            </w:r>
            <w:proofErr w:type="spellEnd"/>
            <w:r>
              <w:t>. раздел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rPr>
          <w:trHeight w:val="914"/>
        </w:trPr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28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Проверочная работа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контроля знаний, умений и навыков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Презентация групп новой работы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изуч</w:t>
            </w:r>
            <w:proofErr w:type="spellEnd"/>
            <w:r>
              <w:t>. раздел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5000" w:type="pct"/>
            <w:gridSpan w:val="10"/>
          </w:tcPr>
          <w:p w:rsidR="00A668CE" w:rsidRDefault="00A668CE" w:rsidP="00D672BE">
            <w:pPr>
              <w:tabs>
                <w:tab w:val="left" w:pos="1365"/>
              </w:tabs>
              <w:rPr>
                <w:b/>
              </w:rPr>
            </w:pPr>
            <w:r>
              <w:rPr>
                <w:b/>
              </w:rPr>
              <w:t>РАЗДЕЛ 4.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rPr>
                <w:b/>
              </w:rPr>
              <w:t xml:space="preserve"> ОБРАЗ ЖИЗНИ ПОДРОСТКОВ.</w:t>
            </w:r>
          </w:p>
          <w:p w:rsidR="00A668CE" w:rsidRDefault="00A668CE" w:rsidP="00D672BE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A668CE" w:rsidRDefault="00A668CE" w:rsidP="00D672BE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26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Подросток в обществе  риска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</w:p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Коллективная</w:t>
            </w:r>
          </w:p>
          <w:p w:rsidR="00A668CE" w:rsidRDefault="00A668CE" w:rsidP="00D672BE">
            <w:pPr>
              <w:jc w:val="center"/>
            </w:pPr>
            <w:r>
              <w:t xml:space="preserve">Лекция </w:t>
            </w:r>
          </w:p>
          <w:p w:rsidR="00A668CE" w:rsidRDefault="00A668CE" w:rsidP="00D672BE">
            <w:pPr>
              <w:jc w:val="center"/>
            </w:pP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Рост факторов риска в современном обществе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-современное общество- общество риска для подростка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Влияние внешних препятствий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-источники риска в жизни современных подростков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Рост шумового фона, городские дороги, отрицательные последствия </w:t>
            </w:r>
            <w:proofErr w:type="spellStart"/>
            <w:r>
              <w:t>телепросмотров</w:t>
            </w:r>
            <w:proofErr w:type="spellEnd"/>
            <w:r>
              <w:t>, алкоголизм и наркомания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понятия: алкоголизм, </w:t>
            </w:r>
            <w:r>
              <w:lastRenderedPageBreak/>
              <w:t>наркомания, здоровье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lastRenderedPageBreak/>
              <w:t>§</w:t>
            </w:r>
            <w:r>
              <w:t>20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27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Проблема одиночества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</w:tcPr>
          <w:p w:rsidR="00A668CE" w:rsidRPr="007E44DC" w:rsidRDefault="00A668CE" w:rsidP="00D672BE">
            <w:pPr>
              <w:rPr>
                <w:sz w:val="28"/>
                <w:szCs w:val="28"/>
              </w:rPr>
            </w:pPr>
            <w:r>
              <w:t>Групповая 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Опрос 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 одиночество, проблемы, возникающие у человека, чувствующего себя одиноким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-советы для решения проблем подростковой депрессии понятия: одиночество, депрессия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21</w:t>
            </w:r>
          </w:p>
        </w:tc>
        <w:tc>
          <w:tcPr>
            <w:tcW w:w="263" w:type="pct"/>
          </w:tcPr>
          <w:p w:rsidR="00A668CE" w:rsidRPr="00410CA6" w:rsidRDefault="00A668CE" w:rsidP="00D672B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28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Подростковая культура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Урок-лекция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Опрос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Разнообразности подростковых культур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 особенности подростковой культуры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-молодежная одежда, разные функции одежды у подростков и взрослых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-молодежная музыка. </w:t>
            </w:r>
            <w:proofErr w:type="spellStart"/>
            <w:r>
              <w:t>Роллеризм</w:t>
            </w:r>
            <w:proofErr w:type="spellEnd"/>
            <w:r>
              <w:t xml:space="preserve"> как особый образ жизни и особая субкультура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молодежная культура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22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29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Образ жизни 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Лекция</w:t>
            </w:r>
          </w:p>
          <w:p w:rsidR="00A668CE" w:rsidRDefault="00A668CE" w:rsidP="00D672BE">
            <w:pPr>
              <w:jc w:val="center"/>
            </w:pPr>
            <w:r>
              <w:t>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Опрос 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-что такое образ жизни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Структура образа жизни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Отражение  в образе жизни элементов культуры.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-образ жизни у разных народов понятия: образ жизни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23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30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Досуг и отдых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Комбинированный </w:t>
            </w:r>
            <w:r>
              <w:lastRenderedPageBreak/>
              <w:t>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lastRenderedPageBreak/>
              <w:t>Коллективная</w:t>
            </w:r>
          </w:p>
          <w:p w:rsidR="00A668CE" w:rsidRDefault="00A668CE" w:rsidP="00D672BE">
            <w:pPr>
              <w:jc w:val="center"/>
            </w:pPr>
            <w:r>
              <w:lastRenderedPageBreak/>
              <w:t xml:space="preserve">Лекция 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lastRenderedPageBreak/>
              <w:t xml:space="preserve">Развернутый </w:t>
            </w:r>
            <w:r>
              <w:lastRenderedPageBreak/>
              <w:t xml:space="preserve">ответ 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 xml:space="preserve">-досуг и отдых как </w:t>
            </w:r>
            <w:r>
              <w:lastRenderedPageBreak/>
              <w:t>составная часть повседневного образа жизни людей.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-формы досуга у разных народов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Влияние экономического уровня развития общества и бытующих в нем традиций на формы современного досуга у разных народов.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-свободное время у россиян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-библиотеки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-музеи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досуг,  отдых, свободное время, культурный досуг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lastRenderedPageBreak/>
              <w:t>§</w:t>
            </w:r>
            <w:r>
              <w:t>24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lastRenderedPageBreak/>
              <w:t>31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Спорт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Комбинированный урок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Таблица</w:t>
            </w:r>
          </w:p>
          <w:p w:rsidR="00A668CE" w:rsidRDefault="00A668CE" w:rsidP="00D672BE">
            <w:pPr>
              <w:jc w:val="center"/>
            </w:pPr>
            <w:r>
              <w:t>Словарный диктант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Возникновение и история спорта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 из истории спорта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-современный спорт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Спорт профессиональный и любительский.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Технические и военные виды спорта.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Проблема приобщения к спорту современных подростков как путь сохранения и развития их здоровья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понятия: здоровый образ жизни, спорт </w:t>
            </w:r>
            <w:r>
              <w:lastRenderedPageBreak/>
              <w:t>профессиональный и любительский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lastRenderedPageBreak/>
              <w:t>§</w:t>
            </w:r>
            <w:r>
              <w:t>25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5000" w:type="pct"/>
            <w:gridSpan w:val="10"/>
          </w:tcPr>
          <w:p w:rsidR="00A668CE" w:rsidRDefault="00A668CE" w:rsidP="00D672BE">
            <w:pPr>
              <w:tabs>
                <w:tab w:val="left" w:pos="1365"/>
              </w:tabs>
              <w:rPr>
                <w:b/>
              </w:rPr>
            </w:pPr>
            <w:r>
              <w:rPr>
                <w:b/>
              </w:rPr>
              <w:lastRenderedPageBreak/>
              <w:t>РАЗДЕЛ 5.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rPr>
                <w:b/>
              </w:rPr>
              <w:t>ПОДРОСТОК И ЕГО ЖИЛАЯ СРЕДА.</w:t>
            </w:r>
          </w:p>
          <w:p w:rsidR="00A668CE" w:rsidRDefault="00A668CE" w:rsidP="00D672BE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32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Город и село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Коллективная</w:t>
            </w:r>
          </w:p>
          <w:p w:rsidR="00A668CE" w:rsidRDefault="00A668CE" w:rsidP="00D672BE">
            <w:pPr>
              <w:jc w:val="center"/>
            </w:pPr>
            <w:r>
              <w:t xml:space="preserve">Лекция </w:t>
            </w:r>
          </w:p>
          <w:p w:rsidR="00A668CE" w:rsidRDefault="00A668CE" w:rsidP="00D672BE">
            <w:pPr>
              <w:jc w:val="center"/>
            </w:pP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>Опрос</w:t>
            </w:r>
          </w:p>
          <w:p w:rsidR="00A668CE" w:rsidRDefault="00A668CE" w:rsidP="00D672BE">
            <w:pPr>
              <w:jc w:val="center"/>
            </w:pPr>
            <w:r>
              <w:t>Таблица Тест</w:t>
            </w:r>
          </w:p>
          <w:p w:rsidR="00A668CE" w:rsidRDefault="00A668CE" w:rsidP="00D672BE">
            <w:pPr>
              <w:jc w:val="center"/>
            </w:pPr>
            <w:r>
              <w:t>Защита проектов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Горо</w:t>
            </w:r>
            <w:proofErr w:type="gramStart"/>
            <w:r>
              <w:t>д-</w:t>
            </w:r>
            <w:proofErr w:type="gramEnd"/>
            <w:r>
              <w:t xml:space="preserve"> особая среда обитания.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 эволюция города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-современные города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-город и урбанизация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качество современной жизни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  качество жизни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город, пригородные зоны. село, горо</w:t>
            </w:r>
            <w:proofErr w:type="gramStart"/>
            <w:r>
              <w:t>д-</w:t>
            </w:r>
            <w:proofErr w:type="gramEnd"/>
            <w:r>
              <w:t xml:space="preserve"> спутник, урбанизация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26-27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33</w:t>
            </w:r>
          </w:p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Мой дом, мое жилище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формирования знаний</w:t>
            </w:r>
          </w:p>
        </w:tc>
        <w:tc>
          <w:tcPr>
            <w:tcW w:w="649" w:type="pct"/>
          </w:tcPr>
          <w:p w:rsidR="00A668CE" w:rsidRPr="007E44DC" w:rsidRDefault="00A668CE" w:rsidP="00D672BE">
            <w:pPr>
              <w:rPr>
                <w:sz w:val="28"/>
                <w:szCs w:val="28"/>
              </w:rPr>
            </w:pPr>
            <w:r>
              <w:t>Групповая 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-в каком пространстве мы обитаем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-дом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-эволюция жилища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-современное жилище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-соседи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 xml:space="preserve">-район проживания </w:t>
            </w:r>
          </w:p>
          <w:p w:rsidR="00A668CE" w:rsidRDefault="00A668CE" w:rsidP="00D672BE">
            <w:pPr>
              <w:tabs>
                <w:tab w:val="left" w:pos="1365"/>
              </w:tabs>
            </w:pPr>
            <w:r>
              <w:t>понятия: обитаемое пространство, жилище, соседи, район проживания</w:t>
            </w: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r w:rsidRPr="004615F4">
              <w:t>§</w:t>
            </w:r>
            <w:r>
              <w:t>28-29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34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Повторение и обобщение. Итоговый урок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  <w:r>
              <w:t>Урок контроля знаний, умений и навыков</w:t>
            </w: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  <w:r>
              <w:t>Самостоятельная</w:t>
            </w: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  <w:r>
              <w:t xml:space="preserve">Тесты </w:t>
            </w: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  <w:proofErr w:type="spellStart"/>
            <w:r>
              <w:t>Повт</w:t>
            </w:r>
            <w:proofErr w:type="spellEnd"/>
            <w:r>
              <w:t xml:space="preserve">. </w:t>
            </w:r>
            <w:proofErr w:type="spellStart"/>
            <w:r>
              <w:t>изуч</w:t>
            </w:r>
            <w:proofErr w:type="spellEnd"/>
            <w:r>
              <w:t>. раздел</w:t>
            </w:r>
          </w:p>
        </w:tc>
        <w:tc>
          <w:tcPr>
            <w:tcW w:w="263" w:type="pct"/>
          </w:tcPr>
          <w:p w:rsidR="00A668CE" w:rsidRPr="00D21A3D" w:rsidRDefault="00A668CE" w:rsidP="00D672BE">
            <w:pPr>
              <w:shd w:val="clear" w:color="auto" w:fill="FFFFFF"/>
              <w:ind w:left="5"/>
              <w:rPr>
                <w:color w:val="000000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  <w:tr w:rsidR="00A668CE" w:rsidTr="00886ED2">
        <w:trPr>
          <w:trHeight w:val="804"/>
        </w:trPr>
        <w:tc>
          <w:tcPr>
            <w:tcW w:w="146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35</w:t>
            </w:r>
          </w:p>
        </w:tc>
        <w:tc>
          <w:tcPr>
            <w:tcW w:w="689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 xml:space="preserve">Резерв </w:t>
            </w:r>
          </w:p>
        </w:tc>
        <w:tc>
          <w:tcPr>
            <w:tcW w:w="255" w:type="pct"/>
          </w:tcPr>
          <w:p w:rsidR="00A668CE" w:rsidRDefault="00A668CE" w:rsidP="00D672BE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723" w:type="pct"/>
            <w:vAlign w:val="center"/>
          </w:tcPr>
          <w:p w:rsidR="00A668CE" w:rsidRDefault="00A668CE" w:rsidP="00D672BE">
            <w:pPr>
              <w:jc w:val="center"/>
            </w:pPr>
          </w:p>
        </w:tc>
        <w:tc>
          <w:tcPr>
            <w:tcW w:w="649" w:type="pct"/>
            <w:vAlign w:val="center"/>
          </w:tcPr>
          <w:p w:rsidR="00A668CE" w:rsidRDefault="00A668CE" w:rsidP="00D672BE">
            <w:pPr>
              <w:jc w:val="center"/>
            </w:pPr>
          </w:p>
        </w:tc>
        <w:tc>
          <w:tcPr>
            <w:tcW w:w="639" w:type="pct"/>
            <w:vAlign w:val="center"/>
          </w:tcPr>
          <w:p w:rsidR="00A668CE" w:rsidRDefault="00A668CE" w:rsidP="00D672BE">
            <w:pPr>
              <w:jc w:val="center"/>
            </w:pPr>
          </w:p>
        </w:tc>
        <w:tc>
          <w:tcPr>
            <w:tcW w:w="869" w:type="pct"/>
          </w:tcPr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512" w:type="pct"/>
          </w:tcPr>
          <w:p w:rsidR="00A668CE" w:rsidRDefault="00A668CE" w:rsidP="00D672BE">
            <w:pPr>
              <w:tabs>
                <w:tab w:val="left" w:pos="1365"/>
              </w:tabs>
            </w:pPr>
          </w:p>
        </w:tc>
        <w:tc>
          <w:tcPr>
            <w:tcW w:w="263" w:type="pct"/>
          </w:tcPr>
          <w:p w:rsidR="00A668CE" w:rsidRDefault="00A668CE" w:rsidP="00D672BE">
            <w:pPr>
              <w:shd w:val="clear" w:color="auto" w:fill="FFFFFF"/>
              <w:ind w:right="82" w:firstLine="5"/>
              <w:rPr>
                <w:color w:val="000000"/>
                <w:spacing w:val="-7"/>
              </w:rPr>
            </w:pPr>
          </w:p>
        </w:tc>
        <w:tc>
          <w:tcPr>
            <w:tcW w:w="254" w:type="pct"/>
          </w:tcPr>
          <w:p w:rsidR="00A668CE" w:rsidRDefault="00A668CE" w:rsidP="00231883">
            <w:pPr>
              <w:tabs>
                <w:tab w:val="left" w:pos="1365"/>
              </w:tabs>
            </w:pPr>
          </w:p>
        </w:tc>
      </w:tr>
    </w:tbl>
    <w:p w:rsidR="00A668CE" w:rsidRDefault="00A668CE"/>
    <w:sectPr w:rsidR="00A668CE" w:rsidSect="00C36A33">
      <w:pgSz w:w="16838" w:h="11906" w:orient="landscape"/>
      <w:pgMar w:top="851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D2" w:rsidRDefault="00886ED2" w:rsidP="00886ED2">
      <w:r>
        <w:separator/>
      </w:r>
    </w:p>
  </w:endnote>
  <w:endnote w:type="continuationSeparator" w:id="0">
    <w:p w:rsidR="00886ED2" w:rsidRDefault="00886ED2" w:rsidP="0088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2720"/>
      <w:docPartObj>
        <w:docPartGallery w:val="Page Numbers (Bottom of Page)"/>
        <w:docPartUnique/>
      </w:docPartObj>
    </w:sdtPr>
    <w:sdtContent>
      <w:p w:rsidR="00886ED2" w:rsidRDefault="00886ED2">
        <w:pPr>
          <w:pStyle w:val="aa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886ED2" w:rsidRDefault="00886E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D2" w:rsidRDefault="00886ED2" w:rsidP="00886ED2">
      <w:r>
        <w:separator/>
      </w:r>
    </w:p>
  </w:footnote>
  <w:footnote w:type="continuationSeparator" w:id="0">
    <w:p w:rsidR="00886ED2" w:rsidRDefault="00886ED2" w:rsidP="00886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45A3C86"/>
    <w:multiLevelType w:val="hybridMultilevel"/>
    <w:tmpl w:val="7CD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6A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C76096F"/>
    <w:multiLevelType w:val="hybridMultilevel"/>
    <w:tmpl w:val="489CF9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34B"/>
    <w:rsid w:val="00083145"/>
    <w:rsid w:val="0009472C"/>
    <w:rsid w:val="000F1B46"/>
    <w:rsid w:val="00113B45"/>
    <w:rsid w:val="001F30C5"/>
    <w:rsid w:val="00231883"/>
    <w:rsid w:val="00251BDE"/>
    <w:rsid w:val="0029276F"/>
    <w:rsid w:val="003855A7"/>
    <w:rsid w:val="0045244D"/>
    <w:rsid w:val="006B6699"/>
    <w:rsid w:val="00821196"/>
    <w:rsid w:val="00886ED2"/>
    <w:rsid w:val="008F6DD1"/>
    <w:rsid w:val="0098234B"/>
    <w:rsid w:val="009B76DA"/>
    <w:rsid w:val="00A668CE"/>
    <w:rsid w:val="00AF4541"/>
    <w:rsid w:val="00C36A33"/>
    <w:rsid w:val="00D672BE"/>
    <w:rsid w:val="00E45E5F"/>
    <w:rsid w:val="00E4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2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3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98234B"/>
    <w:rPr>
      <w:b/>
      <w:bCs/>
    </w:rPr>
  </w:style>
  <w:style w:type="character" w:styleId="a6">
    <w:name w:val="Emphasis"/>
    <w:basedOn w:val="a0"/>
    <w:qFormat/>
    <w:rsid w:val="0098234B"/>
    <w:rPr>
      <w:i/>
      <w:iCs/>
    </w:rPr>
  </w:style>
  <w:style w:type="paragraph" w:styleId="a7">
    <w:name w:val="No Spacing"/>
    <w:uiPriority w:val="1"/>
    <w:qFormat/>
    <w:rsid w:val="00A66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86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881B-8390-4FA6-9162-F5F3C6C9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SuperPC</Company>
  <LinksUpToDate>false</LinksUpToDate>
  <CharactersWithSpaces>26454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MAIKL</cp:lastModifiedBy>
  <cp:revision>14</cp:revision>
  <cp:lastPrinted>2005-12-31T21:21:00Z</cp:lastPrinted>
  <dcterms:created xsi:type="dcterms:W3CDTF">2010-12-09T17:06:00Z</dcterms:created>
  <dcterms:modified xsi:type="dcterms:W3CDTF">2017-01-23T10:38:00Z</dcterms:modified>
</cp:coreProperties>
</file>